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FF7" w:rsidRDefault="00682FF7" w:rsidP="00DC0444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  </w:t>
      </w:r>
      <w:r>
        <w:rPr>
          <w:noProof/>
          <w:color w:val="0000FF"/>
          <w:sz w:val="22"/>
          <w:szCs w:val="22"/>
        </w:rPr>
        <w:drawing>
          <wp:inline distT="0" distB="0" distL="0" distR="0" wp14:anchorId="57FFA8F7" wp14:editId="0601E9EB">
            <wp:extent cx="552450" cy="733425"/>
            <wp:effectExtent l="0" t="0" r="0" b="9525"/>
            <wp:docPr id="1" name="Slika 1" descr="http://tbn0.google.com/images?q=tbn:8lIypWC5bJjP1M:http://www.hnv.org.yu/images/grb-rh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bn0.google.com/images?q=tbn:8lIypWC5bJjP1M:http://www.hnv.org.yu/images/grb-rh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184E" w:rsidRPr="008D27E7">
        <w:rPr>
          <w:color w:val="000000"/>
          <w:sz w:val="22"/>
          <w:szCs w:val="22"/>
        </w:rPr>
        <w:t xml:space="preserve">        </w:t>
      </w:r>
    </w:p>
    <w:p w:rsidR="0092184E" w:rsidRPr="008E012A" w:rsidRDefault="00682FF7" w:rsidP="00DC0444">
      <w:pPr>
        <w:rPr>
          <w:b/>
        </w:rPr>
      </w:pPr>
      <w:r>
        <w:rPr>
          <w:color w:val="000000"/>
          <w:sz w:val="22"/>
          <w:szCs w:val="22"/>
        </w:rPr>
        <w:t xml:space="preserve">        </w:t>
      </w:r>
      <w:r w:rsidR="0092184E" w:rsidRPr="008E012A">
        <w:rPr>
          <w:b/>
        </w:rPr>
        <w:t>REPUBLIKA HRVATSKA</w:t>
      </w:r>
    </w:p>
    <w:p w:rsidR="0092184E" w:rsidRPr="008E012A" w:rsidRDefault="0092184E" w:rsidP="00DC0444">
      <w:pPr>
        <w:rPr>
          <w:b/>
        </w:rPr>
      </w:pPr>
      <w:r w:rsidRPr="008E012A">
        <w:rPr>
          <w:b/>
        </w:rPr>
        <w:t xml:space="preserve">     TRGOVAČKI SUD U SPLITU</w:t>
      </w:r>
    </w:p>
    <w:p w:rsidR="0092184E" w:rsidRPr="008E012A" w:rsidRDefault="0092184E" w:rsidP="00DC0444">
      <w:pPr>
        <w:rPr>
          <w:b/>
        </w:rPr>
      </w:pPr>
      <w:r w:rsidRPr="008E012A">
        <w:rPr>
          <w:b/>
        </w:rPr>
        <w:t xml:space="preserve">   STALNA SLUŽBA DUBROVNIK</w:t>
      </w:r>
    </w:p>
    <w:p w:rsidR="0092184E" w:rsidRPr="008E012A" w:rsidRDefault="0092184E" w:rsidP="00DC0444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="0092184E" w:rsidRDefault="0092184E" w:rsidP="00ED24BE">
      <w:pPr>
        <w:jc w:val="right"/>
        <w:rPr>
          <w:b/>
          <w:sz w:val="22"/>
          <w:szCs w:val="22"/>
        </w:rPr>
      </w:pPr>
      <w:proofErr w:type="spellStart"/>
      <w:r w:rsidRPr="006604E9">
        <w:rPr>
          <w:b/>
          <w:sz w:val="22"/>
          <w:szCs w:val="22"/>
        </w:rPr>
        <w:t>Posl</w:t>
      </w:r>
      <w:proofErr w:type="spellEnd"/>
      <w:r w:rsidRPr="006604E9">
        <w:rPr>
          <w:b/>
          <w:sz w:val="22"/>
          <w:szCs w:val="22"/>
        </w:rPr>
        <w:t>. br. 6-St.</w:t>
      </w:r>
      <w:r w:rsidR="00666945">
        <w:rPr>
          <w:b/>
          <w:sz w:val="22"/>
          <w:szCs w:val="22"/>
        </w:rPr>
        <w:t>12</w:t>
      </w:r>
      <w:r w:rsidRPr="006604E9">
        <w:rPr>
          <w:b/>
          <w:sz w:val="22"/>
          <w:szCs w:val="22"/>
        </w:rPr>
        <w:t>/</w:t>
      </w:r>
      <w:r w:rsidR="00666945">
        <w:rPr>
          <w:b/>
          <w:sz w:val="22"/>
          <w:szCs w:val="22"/>
        </w:rPr>
        <w:t>2012</w:t>
      </w:r>
      <w:r w:rsidRPr="006604E9">
        <w:rPr>
          <w:b/>
          <w:sz w:val="22"/>
          <w:szCs w:val="22"/>
        </w:rPr>
        <w:t>-</w:t>
      </w:r>
      <w:r w:rsidR="00666945">
        <w:rPr>
          <w:b/>
          <w:sz w:val="22"/>
          <w:szCs w:val="22"/>
        </w:rPr>
        <w:t>1</w:t>
      </w:r>
      <w:r w:rsidR="006133DA">
        <w:rPr>
          <w:b/>
          <w:sz w:val="22"/>
          <w:szCs w:val="22"/>
        </w:rPr>
        <w:t>6</w:t>
      </w:r>
      <w:r w:rsidR="003B5C0F">
        <w:rPr>
          <w:b/>
          <w:sz w:val="22"/>
          <w:szCs w:val="22"/>
        </w:rPr>
        <w:t>7</w:t>
      </w:r>
    </w:p>
    <w:p w:rsidR="00ED24BE" w:rsidRDefault="00ED24BE" w:rsidP="00ED24BE">
      <w:pPr>
        <w:jc w:val="right"/>
        <w:rPr>
          <w:b/>
          <w:sz w:val="22"/>
          <w:szCs w:val="22"/>
        </w:rPr>
      </w:pPr>
    </w:p>
    <w:p w:rsidR="0092184E" w:rsidRDefault="0092184E">
      <w:pPr>
        <w:jc w:val="center"/>
        <w:rPr>
          <w:b/>
          <w:sz w:val="22"/>
          <w:szCs w:val="22"/>
        </w:rPr>
      </w:pPr>
    </w:p>
    <w:p w:rsidR="0092184E" w:rsidRDefault="0092184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R E P U B L I K E  H R V A T S K E</w:t>
      </w:r>
    </w:p>
    <w:p w:rsidR="0092184E" w:rsidRDefault="0092184E">
      <w:pPr>
        <w:jc w:val="center"/>
        <w:rPr>
          <w:b/>
          <w:sz w:val="22"/>
          <w:szCs w:val="22"/>
        </w:rPr>
      </w:pPr>
    </w:p>
    <w:p w:rsidR="0092184E" w:rsidRPr="006604E9" w:rsidRDefault="0092184E">
      <w:pPr>
        <w:jc w:val="center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>R J E Š E N J E</w:t>
      </w:r>
    </w:p>
    <w:p w:rsidR="0092184E" w:rsidRPr="006604E9" w:rsidRDefault="0092184E">
      <w:pPr>
        <w:jc w:val="center"/>
        <w:rPr>
          <w:b/>
          <w:sz w:val="22"/>
          <w:szCs w:val="22"/>
        </w:rPr>
      </w:pPr>
    </w:p>
    <w:p w:rsidR="00872A4C" w:rsidRDefault="0092184E" w:rsidP="00C17513">
      <w:pPr>
        <w:ind w:firstLine="720"/>
        <w:jc w:val="both"/>
        <w:rPr>
          <w:sz w:val="22"/>
          <w:szCs w:val="22"/>
        </w:rPr>
      </w:pPr>
      <w:r w:rsidRPr="006604E9">
        <w:rPr>
          <w:sz w:val="22"/>
          <w:szCs w:val="22"/>
        </w:rPr>
        <w:t xml:space="preserve">Trgovački sud u </w:t>
      </w:r>
      <w:r>
        <w:rPr>
          <w:sz w:val="22"/>
          <w:szCs w:val="22"/>
        </w:rPr>
        <w:t xml:space="preserve">Splitu, Stalna služba u Dubrovniku, </w:t>
      </w:r>
      <w:r w:rsidRPr="006604E9">
        <w:rPr>
          <w:sz w:val="22"/>
          <w:szCs w:val="22"/>
        </w:rPr>
        <w:t xml:space="preserve">po sucu tog suda Srđanu Gavraniću kao stečajnom sucu u stečajnom postupku nad dužnikom </w:t>
      </w:r>
      <w:r w:rsidR="00666945" w:rsidRPr="00666945">
        <w:rPr>
          <w:sz w:val="22"/>
          <w:szCs w:val="22"/>
        </w:rPr>
        <w:t xml:space="preserve">ANAID društvo s ograničenom odgovornošću za trgovinu i usluge „u stečaju“, Metković, Kralja Zvonimira 4/D, MBS 060145915, OIB: 78006550250, zastupano po stečajnom upravitelju </w:t>
      </w:r>
      <w:proofErr w:type="spellStart"/>
      <w:r w:rsidR="00666945" w:rsidRPr="00666945">
        <w:rPr>
          <w:sz w:val="22"/>
          <w:szCs w:val="22"/>
        </w:rPr>
        <w:t>Maroju</w:t>
      </w:r>
      <w:proofErr w:type="spellEnd"/>
      <w:r w:rsidR="00666945" w:rsidRPr="00666945">
        <w:rPr>
          <w:sz w:val="22"/>
          <w:szCs w:val="22"/>
        </w:rPr>
        <w:t xml:space="preserve"> </w:t>
      </w:r>
      <w:proofErr w:type="spellStart"/>
      <w:r w:rsidR="00666945" w:rsidRPr="00666945">
        <w:rPr>
          <w:sz w:val="22"/>
          <w:szCs w:val="22"/>
        </w:rPr>
        <w:t>Stjepoviću</w:t>
      </w:r>
      <w:proofErr w:type="spellEnd"/>
      <w:r w:rsidRPr="006604E9">
        <w:rPr>
          <w:sz w:val="22"/>
          <w:szCs w:val="22"/>
        </w:rPr>
        <w:t xml:space="preserve">, </w:t>
      </w:r>
      <w:r w:rsidR="00F77956">
        <w:rPr>
          <w:sz w:val="22"/>
          <w:szCs w:val="22"/>
        </w:rPr>
        <w:t xml:space="preserve">izvan ročišta, dana </w:t>
      </w:r>
      <w:r w:rsidR="003B5C0F">
        <w:rPr>
          <w:sz w:val="22"/>
          <w:szCs w:val="22"/>
        </w:rPr>
        <w:t>26</w:t>
      </w:r>
      <w:r w:rsidR="00F77956">
        <w:rPr>
          <w:sz w:val="22"/>
          <w:szCs w:val="22"/>
        </w:rPr>
        <w:t xml:space="preserve">. </w:t>
      </w:r>
      <w:r w:rsidR="006133DA">
        <w:rPr>
          <w:sz w:val="22"/>
          <w:szCs w:val="22"/>
        </w:rPr>
        <w:t>srpnja</w:t>
      </w:r>
      <w:r w:rsidR="00872A4C">
        <w:rPr>
          <w:sz w:val="22"/>
          <w:szCs w:val="22"/>
        </w:rPr>
        <w:t xml:space="preserve"> 201</w:t>
      </w:r>
      <w:r w:rsidR="00666945">
        <w:rPr>
          <w:sz w:val="22"/>
          <w:szCs w:val="22"/>
        </w:rPr>
        <w:t>7</w:t>
      </w:r>
      <w:r w:rsidR="00872A4C">
        <w:rPr>
          <w:sz w:val="22"/>
          <w:szCs w:val="22"/>
        </w:rPr>
        <w:t>. godine</w:t>
      </w:r>
    </w:p>
    <w:p w:rsidR="00872A4C" w:rsidRDefault="00872A4C" w:rsidP="00872A4C">
      <w:pPr>
        <w:jc w:val="center"/>
        <w:rPr>
          <w:b/>
          <w:sz w:val="22"/>
          <w:szCs w:val="22"/>
        </w:rPr>
      </w:pPr>
    </w:p>
    <w:p w:rsidR="00872A4C" w:rsidRDefault="00872A4C" w:rsidP="00872A4C">
      <w:pPr>
        <w:jc w:val="center"/>
        <w:rPr>
          <w:b/>
          <w:sz w:val="22"/>
          <w:szCs w:val="22"/>
        </w:rPr>
      </w:pPr>
    </w:p>
    <w:p w:rsidR="00872A4C" w:rsidRPr="00E03763" w:rsidRDefault="00872A4C" w:rsidP="00872A4C">
      <w:pPr>
        <w:jc w:val="center"/>
        <w:rPr>
          <w:b/>
          <w:sz w:val="22"/>
          <w:szCs w:val="22"/>
        </w:rPr>
      </w:pPr>
      <w:r w:rsidRPr="00E03763">
        <w:rPr>
          <w:b/>
          <w:sz w:val="22"/>
          <w:szCs w:val="22"/>
        </w:rPr>
        <w:t>r i j e š i o    j e</w:t>
      </w:r>
    </w:p>
    <w:p w:rsidR="00872A4C" w:rsidRPr="00E03763" w:rsidRDefault="00872A4C" w:rsidP="00872A4C">
      <w:pPr>
        <w:jc w:val="center"/>
        <w:rPr>
          <w:b/>
          <w:sz w:val="22"/>
          <w:szCs w:val="22"/>
        </w:rPr>
      </w:pPr>
    </w:p>
    <w:p w:rsidR="00872A4C" w:rsidRPr="00E03763" w:rsidRDefault="00872A4C" w:rsidP="00872A4C">
      <w:pPr>
        <w:jc w:val="center"/>
        <w:rPr>
          <w:b/>
          <w:sz w:val="22"/>
          <w:szCs w:val="22"/>
        </w:rPr>
      </w:pPr>
    </w:p>
    <w:p w:rsidR="008E10A9" w:rsidRDefault="00872A4C" w:rsidP="008E10A9">
      <w:pPr>
        <w:numPr>
          <w:ilvl w:val="0"/>
          <w:numId w:val="7"/>
        </w:numPr>
        <w:tabs>
          <w:tab w:val="num" w:pos="709"/>
        </w:tabs>
        <w:ind w:left="709" w:hanging="709"/>
        <w:jc w:val="both"/>
        <w:rPr>
          <w:sz w:val="22"/>
          <w:szCs w:val="22"/>
        </w:rPr>
      </w:pPr>
      <w:r w:rsidRPr="00E03763">
        <w:rPr>
          <w:sz w:val="22"/>
          <w:szCs w:val="22"/>
        </w:rPr>
        <w:t>Oglašava se nevažećom dosuda ponuditelju</w:t>
      </w:r>
      <w:r w:rsidR="00F77956" w:rsidRPr="00F77956">
        <w:rPr>
          <w:sz w:val="22"/>
          <w:szCs w:val="22"/>
        </w:rPr>
        <w:t xml:space="preserve"> </w:t>
      </w:r>
      <w:r w:rsidR="003011BB" w:rsidRPr="003011BB">
        <w:rPr>
          <w:sz w:val="22"/>
          <w:szCs w:val="22"/>
        </w:rPr>
        <w:t>ZVONKO ŽAK, Zagrebačka 28, Gornja Bistra, OIB: 08955615751,</w:t>
      </w:r>
      <w:r w:rsidR="008E10A9">
        <w:rPr>
          <w:sz w:val="22"/>
          <w:szCs w:val="22"/>
        </w:rPr>
        <w:t xml:space="preserve"> imovine</w:t>
      </w:r>
      <w:r w:rsidR="008E10A9" w:rsidRPr="006604E9">
        <w:rPr>
          <w:sz w:val="22"/>
          <w:szCs w:val="22"/>
        </w:rPr>
        <w:t xml:space="preserve"> kao vlasništvo stečajnog dužnika i to</w:t>
      </w:r>
      <w:r w:rsidR="008E10A9">
        <w:rPr>
          <w:sz w:val="22"/>
          <w:szCs w:val="22"/>
        </w:rPr>
        <w:t xml:space="preserve"> nekretnine</w:t>
      </w:r>
      <w:r w:rsidR="008E10A9" w:rsidRPr="00AC15F1">
        <w:rPr>
          <w:sz w:val="22"/>
          <w:szCs w:val="22"/>
        </w:rPr>
        <w:t xml:space="preserve"> oznake: </w:t>
      </w:r>
    </w:p>
    <w:p w:rsidR="00942B63" w:rsidRPr="00942B63" w:rsidRDefault="00942B63" w:rsidP="00942B63">
      <w:pPr>
        <w:ind w:left="709"/>
        <w:jc w:val="both"/>
        <w:rPr>
          <w:sz w:val="22"/>
          <w:szCs w:val="22"/>
        </w:rPr>
      </w:pPr>
      <w:r w:rsidRPr="00942B63">
        <w:rPr>
          <w:sz w:val="22"/>
          <w:szCs w:val="22"/>
        </w:rPr>
        <w:t xml:space="preserve">1.) kat. čestica </w:t>
      </w:r>
      <w:proofErr w:type="spellStart"/>
      <w:r w:rsidRPr="00942B63">
        <w:rPr>
          <w:sz w:val="22"/>
          <w:szCs w:val="22"/>
        </w:rPr>
        <w:t>zgr</w:t>
      </w:r>
      <w:proofErr w:type="spellEnd"/>
      <w:r w:rsidRPr="00942B63">
        <w:rPr>
          <w:sz w:val="22"/>
          <w:szCs w:val="22"/>
        </w:rPr>
        <w:t xml:space="preserve">. 698/2 poslovna građevina u Metkoviću 752 m2, </w:t>
      </w:r>
      <w:proofErr w:type="spellStart"/>
      <w:r w:rsidRPr="00942B63">
        <w:rPr>
          <w:sz w:val="22"/>
          <w:szCs w:val="22"/>
        </w:rPr>
        <w:t>z.ul</w:t>
      </w:r>
      <w:proofErr w:type="spellEnd"/>
      <w:r w:rsidRPr="00942B63">
        <w:rPr>
          <w:sz w:val="22"/>
          <w:szCs w:val="22"/>
        </w:rPr>
        <w:t>. 5720 k.o. Metković:</w:t>
      </w:r>
    </w:p>
    <w:p w:rsidR="00942B63" w:rsidRPr="00942B63" w:rsidRDefault="00942B63" w:rsidP="00942B63">
      <w:pPr>
        <w:ind w:left="709"/>
        <w:jc w:val="both"/>
        <w:rPr>
          <w:sz w:val="22"/>
          <w:szCs w:val="22"/>
        </w:rPr>
      </w:pPr>
      <w:r w:rsidRPr="00942B63">
        <w:rPr>
          <w:sz w:val="22"/>
          <w:szCs w:val="22"/>
        </w:rPr>
        <w:t xml:space="preserve">a) 1. ETAŽA 10/100, Poslovni prostor oznake PP-1, u prizemlju, ulaz lijevo gledano s ulice u poslovnoj građevini u Metkoviću, ul. Kralja Zvonimira br. 4, sagrađene na čest. </w:t>
      </w:r>
      <w:proofErr w:type="spellStart"/>
      <w:r w:rsidRPr="00942B63">
        <w:rPr>
          <w:sz w:val="22"/>
          <w:szCs w:val="22"/>
        </w:rPr>
        <w:t>zgr</w:t>
      </w:r>
      <w:proofErr w:type="spellEnd"/>
      <w:r w:rsidRPr="00942B63">
        <w:rPr>
          <w:sz w:val="22"/>
          <w:szCs w:val="22"/>
        </w:rPr>
        <w:t xml:space="preserve">. 698/2, a koji se sastoji od dvije prostorije, ukupne korisne površine 272,74 m2, na elaboratu </w:t>
      </w:r>
      <w:proofErr w:type="spellStart"/>
      <w:r w:rsidRPr="00942B63">
        <w:rPr>
          <w:sz w:val="22"/>
          <w:szCs w:val="22"/>
        </w:rPr>
        <w:t>etažiranja</w:t>
      </w:r>
      <w:proofErr w:type="spellEnd"/>
      <w:r w:rsidRPr="00942B63">
        <w:rPr>
          <w:sz w:val="22"/>
          <w:szCs w:val="22"/>
        </w:rPr>
        <w:t xml:space="preserve"> označen crvenom bojom, </w:t>
      </w:r>
    </w:p>
    <w:p w:rsidR="00942B63" w:rsidRPr="00942B63" w:rsidRDefault="00942B63" w:rsidP="00942B63">
      <w:pPr>
        <w:ind w:left="709"/>
        <w:jc w:val="both"/>
        <w:rPr>
          <w:sz w:val="22"/>
          <w:szCs w:val="22"/>
        </w:rPr>
      </w:pPr>
      <w:r w:rsidRPr="00942B63">
        <w:rPr>
          <w:sz w:val="22"/>
          <w:szCs w:val="22"/>
        </w:rPr>
        <w:t xml:space="preserve">b) 2. ETAŽA 5/100, Poslovni prostor oznake PP-2, u prizemlju, ulaz lijevo s unutarnjeg stubišta u poslovnoj građevini u Metkoviću, ul. Kralja Zvonimira br. 4, sagrađene na čest. </w:t>
      </w:r>
      <w:proofErr w:type="spellStart"/>
      <w:r w:rsidRPr="00942B63">
        <w:rPr>
          <w:sz w:val="22"/>
          <w:szCs w:val="22"/>
        </w:rPr>
        <w:t>zgr</w:t>
      </w:r>
      <w:proofErr w:type="spellEnd"/>
      <w:r w:rsidRPr="00942B63">
        <w:rPr>
          <w:sz w:val="22"/>
          <w:szCs w:val="22"/>
        </w:rPr>
        <w:t xml:space="preserve">. 698/2, a koji se sastoji od jedne prostorije, ukupne korisne površine 131,17 m2, na elaboratu </w:t>
      </w:r>
      <w:proofErr w:type="spellStart"/>
      <w:r w:rsidRPr="00942B63">
        <w:rPr>
          <w:sz w:val="22"/>
          <w:szCs w:val="22"/>
        </w:rPr>
        <w:t>etažiranja</w:t>
      </w:r>
      <w:proofErr w:type="spellEnd"/>
      <w:r w:rsidRPr="00942B63">
        <w:rPr>
          <w:sz w:val="22"/>
          <w:szCs w:val="22"/>
        </w:rPr>
        <w:t xml:space="preserve"> označen zeleno točkasto, </w:t>
      </w:r>
    </w:p>
    <w:p w:rsidR="00942B63" w:rsidRPr="00942B63" w:rsidRDefault="00942B63" w:rsidP="00942B63">
      <w:pPr>
        <w:ind w:left="709"/>
        <w:jc w:val="both"/>
        <w:rPr>
          <w:sz w:val="22"/>
          <w:szCs w:val="22"/>
        </w:rPr>
      </w:pPr>
      <w:r w:rsidRPr="00942B63">
        <w:rPr>
          <w:sz w:val="22"/>
          <w:szCs w:val="22"/>
        </w:rPr>
        <w:t xml:space="preserve">c) 4. ETAŽA 10/100, Poslovni prostor oznake PP-4, na prvom katu, ulaz desno s unutarnjeg stubišta u poslovnoj građevini u Metkoviću, ul. Kralja Zvonimira br. 4, sagrađene na čest. </w:t>
      </w:r>
      <w:proofErr w:type="spellStart"/>
      <w:r w:rsidRPr="00942B63">
        <w:rPr>
          <w:sz w:val="22"/>
          <w:szCs w:val="22"/>
        </w:rPr>
        <w:t>zgr</w:t>
      </w:r>
      <w:proofErr w:type="spellEnd"/>
      <w:r w:rsidRPr="00942B63">
        <w:rPr>
          <w:sz w:val="22"/>
          <w:szCs w:val="22"/>
        </w:rPr>
        <w:t xml:space="preserve">. 698/2, a koji se sastoji od dvije prostorije, ukupne korisne površine 271,57 m2, na elaboratu </w:t>
      </w:r>
      <w:proofErr w:type="spellStart"/>
      <w:r w:rsidRPr="00942B63">
        <w:rPr>
          <w:sz w:val="22"/>
          <w:szCs w:val="22"/>
        </w:rPr>
        <w:t>etažiranja</w:t>
      </w:r>
      <w:proofErr w:type="spellEnd"/>
      <w:r w:rsidRPr="00942B63">
        <w:rPr>
          <w:sz w:val="22"/>
          <w:szCs w:val="22"/>
        </w:rPr>
        <w:t xml:space="preserve"> označen zeleno točkasto, </w:t>
      </w:r>
    </w:p>
    <w:p w:rsidR="00942B63" w:rsidRPr="00942B63" w:rsidRDefault="00942B63" w:rsidP="00942B63">
      <w:pPr>
        <w:ind w:left="709"/>
        <w:jc w:val="both"/>
        <w:rPr>
          <w:sz w:val="22"/>
          <w:szCs w:val="22"/>
        </w:rPr>
      </w:pPr>
      <w:r w:rsidRPr="00942B63">
        <w:rPr>
          <w:sz w:val="22"/>
          <w:szCs w:val="22"/>
        </w:rPr>
        <w:t xml:space="preserve">d) 5. ETAŽA 15/100, Poslovni prostor oznake PP-5, na prvom katu, ulaz lijevo s unutarnjeg stubišta u poslovnoj građevini u Metkoviću, ul. Kralja Zvonimira br. 4, sagrađene na čest. </w:t>
      </w:r>
      <w:proofErr w:type="spellStart"/>
      <w:r w:rsidRPr="00942B63">
        <w:rPr>
          <w:sz w:val="22"/>
          <w:szCs w:val="22"/>
        </w:rPr>
        <w:t>zgr</w:t>
      </w:r>
      <w:proofErr w:type="spellEnd"/>
      <w:r w:rsidRPr="00942B63">
        <w:rPr>
          <w:sz w:val="22"/>
          <w:szCs w:val="22"/>
        </w:rPr>
        <w:t xml:space="preserve">. 698/2, a koji se sastoji od dvije prostorije, ukupne korisne površine 401,36 m2, na elaboratu </w:t>
      </w:r>
      <w:proofErr w:type="spellStart"/>
      <w:r w:rsidRPr="00942B63">
        <w:rPr>
          <w:sz w:val="22"/>
          <w:szCs w:val="22"/>
        </w:rPr>
        <w:t>etažiranja</w:t>
      </w:r>
      <w:proofErr w:type="spellEnd"/>
      <w:r w:rsidRPr="00942B63">
        <w:rPr>
          <w:sz w:val="22"/>
          <w:szCs w:val="22"/>
        </w:rPr>
        <w:t xml:space="preserve"> označen svijetlo plavo točkasto, </w:t>
      </w:r>
    </w:p>
    <w:p w:rsidR="00942B63" w:rsidRPr="00942B63" w:rsidRDefault="00942B63" w:rsidP="00942B63">
      <w:pPr>
        <w:ind w:left="709"/>
        <w:jc w:val="both"/>
        <w:rPr>
          <w:sz w:val="22"/>
          <w:szCs w:val="22"/>
        </w:rPr>
      </w:pPr>
      <w:r w:rsidRPr="00942B63">
        <w:rPr>
          <w:sz w:val="22"/>
          <w:szCs w:val="22"/>
        </w:rPr>
        <w:t xml:space="preserve">e) 6. ETAŽA 10/100, Poslovni prostor oznake PP-6, na drugom katu, ulaz desno s unutarnjeg stubišta u poslovnoj građevini u Metkoviću, ul. Kralja Zvonimira br. 4, sagrađene na čest. </w:t>
      </w:r>
      <w:proofErr w:type="spellStart"/>
      <w:r w:rsidRPr="00942B63">
        <w:rPr>
          <w:sz w:val="22"/>
          <w:szCs w:val="22"/>
        </w:rPr>
        <w:t>zgr</w:t>
      </w:r>
      <w:proofErr w:type="spellEnd"/>
      <w:r w:rsidRPr="00942B63">
        <w:rPr>
          <w:sz w:val="22"/>
          <w:szCs w:val="22"/>
        </w:rPr>
        <w:t xml:space="preserve">. 698/2, a koji se sastoji od dvije prostorije, ukupne korisne površine 271,57 m2, na elaboratu </w:t>
      </w:r>
      <w:proofErr w:type="spellStart"/>
      <w:r w:rsidRPr="00942B63">
        <w:rPr>
          <w:sz w:val="22"/>
          <w:szCs w:val="22"/>
        </w:rPr>
        <w:t>etažiranja</w:t>
      </w:r>
      <w:proofErr w:type="spellEnd"/>
      <w:r w:rsidRPr="00942B63">
        <w:rPr>
          <w:sz w:val="22"/>
          <w:szCs w:val="22"/>
        </w:rPr>
        <w:t xml:space="preserve"> označen crveno točkasto, </w:t>
      </w:r>
    </w:p>
    <w:p w:rsidR="00942B63" w:rsidRPr="00942B63" w:rsidRDefault="00942B63" w:rsidP="00942B63">
      <w:pPr>
        <w:ind w:left="709"/>
        <w:jc w:val="both"/>
        <w:rPr>
          <w:sz w:val="22"/>
          <w:szCs w:val="22"/>
        </w:rPr>
      </w:pPr>
      <w:r w:rsidRPr="00942B63">
        <w:rPr>
          <w:sz w:val="22"/>
          <w:szCs w:val="22"/>
        </w:rPr>
        <w:t xml:space="preserve">f) 7. ETAŽA 15/100, Poslovni prostor oznake PP-7, na drugom katu, ulaz lijevo s unutarnjeg stubišta u poslovnoj građevini u Metkoviću, ul. Kralja Zvonimira br. 4, sagrađene na čest. </w:t>
      </w:r>
      <w:proofErr w:type="spellStart"/>
      <w:r w:rsidRPr="00942B63">
        <w:rPr>
          <w:sz w:val="22"/>
          <w:szCs w:val="22"/>
        </w:rPr>
        <w:t>zgr</w:t>
      </w:r>
      <w:proofErr w:type="spellEnd"/>
      <w:r w:rsidRPr="00942B63">
        <w:rPr>
          <w:sz w:val="22"/>
          <w:szCs w:val="22"/>
        </w:rPr>
        <w:t xml:space="preserve">. 698/2, a koji se sastoji od dvije prostorije, ukupne korisne površine 401,36 m2, na elaboratu </w:t>
      </w:r>
      <w:proofErr w:type="spellStart"/>
      <w:r w:rsidRPr="00942B63">
        <w:rPr>
          <w:sz w:val="22"/>
          <w:szCs w:val="22"/>
        </w:rPr>
        <w:t>etažiranja</w:t>
      </w:r>
      <w:proofErr w:type="spellEnd"/>
      <w:r w:rsidRPr="00942B63">
        <w:rPr>
          <w:sz w:val="22"/>
          <w:szCs w:val="22"/>
        </w:rPr>
        <w:t xml:space="preserve"> označen plavo točkasto, </w:t>
      </w:r>
    </w:p>
    <w:p w:rsidR="00942B63" w:rsidRPr="00942B63" w:rsidRDefault="00942B63" w:rsidP="00942B63">
      <w:pPr>
        <w:ind w:left="709"/>
        <w:jc w:val="both"/>
        <w:rPr>
          <w:sz w:val="22"/>
          <w:szCs w:val="22"/>
        </w:rPr>
      </w:pPr>
      <w:r w:rsidRPr="00942B63">
        <w:rPr>
          <w:sz w:val="22"/>
          <w:szCs w:val="22"/>
        </w:rPr>
        <w:t xml:space="preserve">g) 8. ETAŽA 10/100, Poslovni prostor oznake PP-8, na trećem katu, ulaz desno s unutarnjeg stubišta u poslovnoj građevini u Metkoviću, ul. Kralja Zvonimira br. 4, </w:t>
      </w:r>
      <w:r w:rsidRPr="00942B63">
        <w:rPr>
          <w:sz w:val="22"/>
          <w:szCs w:val="22"/>
        </w:rPr>
        <w:lastRenderedPageBreak/>
        <w:t xml:space="preserve">sagrađene na čest. </w:t>
      </w:r>
      <w:proofErr w:type="spellStart"/>
      <w:r w:rsidRPr="00942B63">
        <w:rPr>
          <w:sz w:val="22"/>
          <w:szCs w:val="22"/>
        </w:rPr>
        <w:t>zgr</w:t>
      </w:r>
      <w:proofErr w:type="spellEnd"/>
      <w:r w:rsidRPr="00942B63">
        <w:rPr>
          <w:sz w:val="22"/>
          <w:szCs w:val="22"/>
        </w:rPr>
        <w:t xml:space="preserve">. 698/2, a koji se sastoji od dvije prostorije, ukupne korisne površine 264,99 m2, na elaboratu </w:t>
      </w:r>
      <w:proofErr w:type="spellStart"/>
      <w:r w:rsidRPr="00942B63">
        <w:rPr>
          <w:sz w:val="22"/>
          <w:szCs w:val="22"/>
        </w:rPr>
        <w:t>etažiranja</w:t>
      </w:r>
      <w:proofErr w:type="spellEnd"/>
      <w:r w:rsidRPr="00942B63">
        <w:rPr>
          <w:sz w:val="22"/>
          <w:szCs w:val="22"/>
        </w:rPr>
        <w:t xml:space="preserve"> označen zeleno točkasto, </w:t>
      </w:r>
    </w:p>
    <w:p w:rsidR="00942B63" w:rsidRPr="00942B63" w:rsidRDefault="00942B63" w:rsidP="00942B63">
      <w:pPr>
        <w:ind w:left="709"/>
        <w:jc w:val="both"/>
        <w:rPr>
          <w:sz w:val="22"/>
          <w:szCs w:val="22"/>
        </w:rPr>
      </w:pPr>
      <w:r w:rsidRPr="00942B63">
        <w:rPr>
          <w:sz w:val="22"/>
          <w:szCs w:val="22"/>
        </w:rPr>
        <w:t xml:space="preserve">h) 9. ETAŽA 14/100, Poslovni prostor oznake PP-9, na trećem katu, ulaz lijevo s unutarnjeg stubišta u poslovnoj građevini u Metkoviću, ul. Kralja Zvonimira br. 4, sagrađene na čest. </w:t>
      </w:r>
      <w:proofErr w:type="spellStart"/>
      <w:r w:rsidRPr="00942B63">
        <w:rPr>
          <w:sz w:val="22"/>
          <w:szCs w:val="22"/>
        </w:rPr>
        <w:t>zgr</w:t>
      </w:r>
      <w:proofErr w:type="spellEnd"/>
      <w:r w:rsidRPr="00942B63">
        <w:rPr>
          <w:sz w:val="22"/>
          <w:szCs w:val="22"/>
        </w:rPr>
        <w:t xml:space="preserve">. 698/2, a koji se sastoji od dvije prostorije, ukupne korisne površine 391,61 m2, na elaboratu </w:t>
      </w:r>
      <w:proofErr w:type="spellStart"/>
      <w:r w:rsidRPr="00942B63">
        <w:rPr>
          <w:sz w:val="22"/>
          <w:szCs w:val="22"/>
        </w:rPr>
        <w:t>etažiranja</w:t>
      </w:r>
      <w:proofErr w:type="spellEnd"/>
      <w:r w:rsidRPr="00942B63">
        <w:rPr>
          <w:sz w:val="22"/>
          <w:szCs w:val="22"/>
        </w:rPr>
        <w:t xml:space="preserve"> označen crveno točkasto,</w:t>
      </w:r>
    </w:p>
    <w:p w:rsidR="00942B63" w:rsidRPr="00942B63" w:rsidRDefault="00942B63" w:rsidP="00942B63">
      <w:pPr>
        <w:ind w:left="709"/>
        <w:jc w:val="both"/>
        <w:rPr>
          <w:sz w:val="22"/>
          <w:szCs w:val="22"/>
        </w:rPr>
      </w:pPr>
      <w:r w:rsidRPr="00942B63">
        <w:rPr>
          <w:sz w:val="22"/>
          <w:szCs w:val="22"/>
        </w:rPr>
        <w:t xml:space="preserve">i) 10. ETAŽA 1/100, Poslovni prostor oznake PP-6, na četvrtom katu, ulaz pravo s unutarnjeg stubišta u poslovnoj građevini u Metkoviću, ul. Kralja Zvonimira br. 4, sagrađene na čest. </w:t>
      </w:r>
      <w:proofErr w:type="spellStart"/>
      <w:r w:rsidRPr="00942B63">
        <w:rPr>
          <w:sz w:val="22"/>
          <w:szCs w:val="22"/>
        </w:rPr>
        <w:t>zgr</w:t>
      </w:r>
      <w:proofErr w:type="spellEnd"/>
      <w:r w:rsidRPr="00942B63">
        <w:rPr>
          <w:sz w:val="22"/>
          <w:szCs w:val="22"/>
        </w:rPr>
        <w:t xml:space="preserve">. 698/2, a koji se sastoji od jedne prostorije, ukupne korisne površine 17,48 m2, na elaboratu </w:t>
      </w:r>
      <w:proofErr w:type="spellStart"/>
      <w:r w:rsidRPr="00942B63">
        <w:rPr>
          <w:sz w:val="22"/>
          <w:szCs w:val="22"/>
        </w:rPr>
        <w:t>etažiranja</w:t>
      </w:r>
      <w:proofErr w:type="spellEnd"/>
      <w:r w:rsidRPr="00942B63">
        <w:rPr>
          <w:sz w:val="22"/>
          <w:szCs w:val="22"/>
        </w:rPr>
        <w:t xml:space="preserve"> označen crveno točkasto;</w:t>
      </w:r>
    </w:p>
    <w:p w:rsidR="00942B63" w:rsidRPr="00942B63" w:rsidRDefault="00942B63" w:rsidP="00942B63">
      <w:pPr>
        <w:ind w:left="709"/>
        <w:jc w:val="both"/>
        <w:rPr>
          <w:sz w:val="22"/>
          <w:szCs w:val="22"/>
        </w:rPr>
      </w:pPr>
      <w:r w:rsidRPr="00942B63">
        <w:rPr>
          <w:sz w:val="22"/>
          <w:szCs w:val="22"/>
        </w:rPr>
        <w:t xml:space="preserve">2.) ¼ dijela prava vlasništva kat. čestica 726/2 dvorište 1.269 m2, </w:t>
      </w:r>
      <w:proofErr w:type="spellStart"/>
      <w:r w:rsidRPr="00942B63">
        <w:rPr>
          <w:sz w:val="22"/>
          <w:szCs w:val="22"/>
        </w:rPr>
        <w:t>z.ul</w:t>
      </w:r>
      <w:proofErr w:type="spellEnd"/>
      <w:r w:rsidRPr="00942B63">
        <w:rPr>
          <w:sz w:val="22"/>
          <w:szCs w:val="22"/>
        </w:rPr>
        <w:t xml:space="preserve">. 3060 k.o. Metković; </w:t>
      </w:r>
    </w:p>
    <w:p w:rsidR="00942B63" w:rsidRPr="00942B63" w:rsidRDefault="00942B63" w:rsidP="00942B63">
      <w:pPr>
        <w:ind w:left="709"/>
        <w:jc w:val="both"/>
        <w:rPr>
          <w:sz w:val="22"/>
          <w:szCs w:val="22"/>
        </w:rPr>
      </w:pPr>
      <w:r w:rsidRPr="00942B63">
        <w:rPr>
          <w:sz w:val="22"/>
          <w:szCs w:val="22"/>
        </w:rPr>
        <w:t xml:space="preserve">3.) kat. čestica </w:t>
      </w:r>
      <w:proofErr w:type="spellStart"/>
      <w:r w:rsidRPr="00942B63">
        <w:rPr>
          <w:sz w:val="22"/>
          <w:szCs w:val="22"/>
        </w:rPr>
        <w:t>zgr</w:t>
      </w:r>
      <w:proofErr w:type="spellEnd"/>
      <w:r w:rsidRPr="00942B63">
        <w:rPr>
          <w:sz w:val="22"/>
          <w:szCs w:val="22"/>
        </w:rPr>
        <w:t xml:space="preserve">.  698/4 zgrada 66 m2, </w:t>
      </w:r>
      <w:proofErr w:type="spellStart"/>
      <w:r w:rsidRPr="00942B63">
        <w:rPr>
          <w:sz w:val="22"/>
          <w:szCs w:val="22"/>
        </w:rPr>
        <w:t>z.ul</w:t>
      </w:r>
      <w:proofErr w:type="spellEnd"/>
      <w:r w:rsidRPr="00942B63">
        <w:rPr>
          <w:sz w:val="22"/>
          <w:szCs w:val="22"/>
        </w:rPr>
        <w:t>. 6312 k.o. Metković;</w:t>
      </w:r>
    </w:p>
    <w:p w:rsidR="00942B63" w:rsidRDefault="00942B63" w:rsidP="00942B63">
      <w:pPr>
        <w:ind w:left="709"/>
        <w:jc w:val="both"/>
        <w:rPr>
          <w:sz w:val="22"/>
          <w:szCs w:val="22"/>
        </w:rPr>
      </w:pPr>
      <w:r w:rsidRPr="00942B63">
        <w:rPr>
          <w:sz w:val="22"/>
          <w:szCs w:val="22"/>
        </w:rPr>
        <w:t xml:space="preserve">4.) kat. čestica </w:t>
      </w:r>
      <w:proofErr w:type="spellStart"/>
      <w:r w:rsidRPr="00942B63">
        <w:rPr>
          <w:sz w:val="22"/>
          <w:szCs w:val="22"/>
        </w:rPr>
        <w:t>zgr</w:t>
      </w:r>
      <w:proofErr w:type="spellEnd"/>
      <w:r w:rsidRPr="00942B63">
        <w:rPr>
          <w:sz w:val="22"/>
          <w:szCs w:val="22"/>
        </w:rPr>
        <w:t xml:space="preserve">.  698/6 zgrada 170 m2, </w:t>
      </w:r>
      <w:proofErr w:type="spellStart"/>
      <w:r w:rsidRPr="00942B63">
        <w:rPr>
          <w:sz w:val="22"/>
          <w:szCs w:val="22"/>
        </w:rPr>
        <w:t>z.ul</w:t>
      </w:r>
      <w:proofErr w:type="spellEnd"/>
      <w:r w:rsidRPr="00942B63">
        <w:rPr>
          <w:sz w:val="22"/>
          <w:szCs w:val="22"/>
        </w:rPr>
        <w:t>. 6845 k.o. Metković;</w:t>
      </w:r>
    </w:p>
    <w:p w:rsidR="0075567F" w:rsidRDefault="00872A4C" w:rsidP="00942B63">
      <w:pPr>
        <w:ind w:left="709"/>
        <w:jc w:val="both"/>
        <w:rPr>
          <w:sz w:val="22"/>
          <w:szCs w:val="22"/>
        </w:rPr>
      </w:pPr>
      <w:r w:rsidRPr="00E03763">
        <w:rPr>
          <w:sz w:val="22"/>
          <w:szCs w:val="22"/>
        </w:rPr>
        <w:t xml:space="preserve">prema rješenju ovog suda posl.br. </w:t>
      </w:r>
      <w:r w:rsidR="005A5839" w:rsidRPr="005A5839">
        <w:rPr>
          <w:sz w:val="22"/>
          <w:szCs w:val="22"/>
        </w:rPr>
        <w:t>6-St.12/2012-151</w:t>
      </w:r>
      <w:r w:rsidRPr="00E03763">
        <w:rPr>
          <w:sz w:val="22"/>
          <w:szCs w:val="22"/>
        </w:rPr>
        <w:t xml:space="preserve"> od </w:t>
      </w:r>
      <w:r w:rsidR="001102D1" w:rsidRPr="001102D1">
        <w:rPr>
          <w:sz w:val="22"/>
          <w:szCs w:val="22"/>
        </w:rPr>
        <w:t>6. travnja 2017. godine</w:t>
      </w:r>
      <w:r w:rsidR="00C775B2">
        <w:rPr>
          <w:sz w:val="22"/>
          <w:szCs w:val="22"/>
        </w:rPr>
        <w:t>.</w:t>
      </w:r>
    </w:p>
    <w:p w:rsidR="00872A4C" w:rsidRPr="00D746CE" w:rsidRDefault="00872A4C" w:rsidP="00D746CE">
      <w:pPr>
        <w:tabs>
          <w:tab w:val="num" w:pos="0"/>
        </w:tabs>
        <w:jc w:val="both"/>
        <w:rPr>
          <w:sz w:val="22"/>
          <w:szCs w:val="22"/>
        </w:rPr>
      </w:pPr>
    </w:p>
    <w:p w:rsidR="009330BC" w:rsidRDefault="00872A4C" w:rsidP="00F5799E">
      <w:pPr>
        <w:tabs>
          <w:tab w:val="num" w:pos="709"/>
        </w:tabs>
        <w:ind w:left="705" w:hanging="705"/>
        <w:jc w:val="both"/>
        <w:rPr>
          <w:sz w:val="22"/>
          <w:szCs w:val="22"/>
        </w:rPr>
      </w:pPr>
      <w:r w:rsidRPr="00E03763">
        <w:rPr>
          <w:b/>
          <w:sz w:val="22"/>
          <w:szCs w:val="22"/>
        </w:rPr>
        <w:t>II.</w:t>
      </w:r>
      <w:r w:rsidRPr="00E03763">
        <w:rPr>
          <w:sz w:val="22"/>
          <w:szCs w:val="22"/>
        </w:rPr>
        <w:tab/>
      </w:r>
      <w:r w:rsidR="00C53C15">
        <w:rPr>
          <w:sz w:val="22"/>
          <w:szCs w:val="22"/>
        </w:rPr>
        <w:tab/>
      </w:r>
      <w:r w:rsidR="00F5799E" w:rsidRPr="00F5799E">
        <w:rPr>
          <w:sz w:val="22"/>
          <w:szCs w:val="22"/>
        </w:rPr>
        <w:t xml:space="preserve">Iz iznosa uplaćene jamčevine u iznosu od </w:t>
      </w:r>
      <w:r w:rsidR="00F5799E">
        <w:rPr>
          <w:sz w:val="22"/>
          <w:szCs w:val="22"/>
        </w:rPr>
        <w:t>0,10</w:t>
      </w:r>
      <w:r w:rsidR="00F5799E" w:rsidRPr="00F5799E">
        <w:rPr>
          <w:sz w:val="22"/>
          <w:szCs w:val="22"/>
        </w:rPr>
        <w:t xml:space="preserve"> kuna ponuditelja:</w:t>
      </w:r>
      <w:r w:rsidR="00C53C15" w:rsidRPr="00C53C15">
        <w:rPr>
          <w:sz w:val="22"/>
          <w:szCs w:val="22"/>
        </w:rPr>
        <w:t xml:space="preserve"> </w:t>
      </w:r>
      <w:r w:rsidR="003011BB" w:rsidRPr="003011BB">
        <w:rPr>
          <w:sz w:val="22"/>
          <w:szCs w:val="22"/>
        </w:rPr>
        <w:t>ZVONK</w:t>
      </w:r>
      <w:r w:rsidR="003011BB">
        <w:rPr>
          <w:sz w:val="22"/>
          <w:szCs w:val="22"/>
        </w:rPr>
        <w:t>A</w:t>
      </w:r>
      <w:r w:rsidR="003011BB" w:rsidRPr="003011BB">
        <w:rPr>
          <w:sz w:val="22"/>
          <w:szCs w:val="22"/>
        </w:rPr>
        <w:t xml:space="preserve"> ŽAK, Zagrebačka 28, Gornja Bistra, </w:t>
      </w:r>
      <w:r w:rsidR="00C53C15">
        <w:rPr>
          <w:sz w:val="22"/>
          <w:szCs w:val="22"/>
        </w:rPr>
        <w:t xml:space="preserve">za kupnju nekretnina iz točke I. ove odluke, </w:t>
      </w:r>
      <w:r w:rsidR="00F5799E" w:rsidRPr="00F5799E">
        <w:rPr>
          <w:sz w:val="22"/>
          <w:szCs w:val="22"/>
        </w:rPr>
        <w:t xml:space="preserve">namiruje se razlika cijene između </w:t>
      </w:r>
      <w:r w:rsidR="006F15DB">
        <w:rPr>
          <w:sz w:val="22"/>
          <w:szCs w:val="22"/>
        </w:rPr>
        <w:t xml:space="preserve">ponuđene cijene </w:t>
      </w:r>
      <w:r w:rsidR="003011BB">
        <w:rPr>
          <w:sz w:val="22"/>
          <w:szCs w:val="22"/>
        </w:rPr>
        <w:t xml:space="preserve">Zvonka </w:t>
      </w:r>
      <w:proofErr w:type="spellStart"/>
      <w:r w:rsidR="003011BB">
        <w:rPr>
          <w:sz w:val="22"/>
          <w:szCs w:val="22"/>
        </w:rPr>
        <w:t>Žak</w:t>
      </w:r>
      <w:proofErr w:type="spellEnd"/>
      <w:r w:rsidR="006F15DB">
        <w:rPr>
          <w:sz w:val="22"/>
          <w:szCs w:val="22"/>
        </w:rPr>
        <w:t xml:space="preserve"> i </w:t>
      </w:r>
      <w:r w:rsidR="009330BC">
        <w:rPr>
          <w:sz w:val="22"/>
          <w:szCs w:val="22"/>
        </w:rPr>
        <w:t>novog ponuditelja za</w:t>
      </w:r>
      <w:r w:rsidR="00DA1A89">
        <w:rPr>
          <w:sz w:val="22"/>
          <w:szCs w:val="22"/>
        </w:rPr>
        <w:t xml:space="preserve"> </w:t>
      </w:r>
      <w:r w:rsidR="009330BC">
        <w:rPr>
          <w:sz w:val="22"/>
          <w:szCs w:val="22"/>
        </w:rPr>
        <w:t>im</w:t>
      </w:r>
      <w:r w:rsidR="00DA1A89">
        <w:rPr>
          <w:sz w:val="22"/>
          <w:szCs w:val="22"/>
        </w:rPr>
        <w:t>o</w:t>
      </w:r>
      <w:r w:rsidR="009330BC">
        <w:rPr>
          <w:sz w:val="22"/>
          <w:szCs w:val="22"/>
        </w:rPr>
        <w:t>v</w:t>
      </w:r>
      <w:r w:rsidR="00DA1A89">
        <w:rPr>
          <w:sz w:val="22"/>
          <w:szCs w:val="22"/>
        </w:rPr>
        <w:t>i</w:t>
      </w:r>
      <w:r w:rsidR="009330BC">
        <w:rPr>
          <w:sz w:val="22"/>
          <w:szCs w:val="22"/>
        </w:rPr>
        <w:t>nu iz točke I. ove odluke.</w:t>
      </w:r>
    </w:p>
    <w:p w:rsidR="00F5799E" w:rsidRDefault="00F5799E" w:rsidP="00872A4C">
      <w:pPr>
        <w:tabs>
          <w:tab w:val="num" w:pos="709"/>
        </w:tabs>
        <w:ind w:left="705" w:hanging="705"/>
        <w:jc w:val="both"/>
        <w:rPr>
          <w:sz w:val="22"/>
          <w:szCs w:val="22"/>
        </w:rPr>
      </w:pPr>
    </w:p>
    <w:p w:rsidR="00872A4C" w:rsidRPr="00E03763" w:rsidRDefault="00D746CE" w:rsidP="00872A4C">
      <w:pPr>
        <w:tabs>
          <w:tab w:val="num" w:pos="709"/>
        </w:tabs>
        <w:ind w:left="705" w:hanging="705"/>
        <w:jc w:val="both"/>
        <w:rPr>
          <w:sz w:val="22"/>
          <w:szCs w:val="22"/>
        </w:rPr>
      </w:pPr>
      <w:r w:rsidRPr="00D746CE">
        <w:rPr>
          <w:b/>
          <w:sz w:val="22"/>
          <w:szCs w:val="22"/>
        </w:rPr>
        <w:t>III.</w:t>
      </w:r>
      <w:r w:rsidRPr="00D746CE">
        <w:rPr>
          <w:b/>
          <w:sz w:val="22"/>
          <w:szCs w:val="22"/>
        </w:rPr>
        <w:tab/>
      </w:r>
      <w:r w:rsidR="00872A4C" w:rsidRPr="00E03763">
        <w:rPr>
          <w:sz w:val="22"/>
          <w:szCs w:val="22"/>
        </w:rPr>
        <w:t>Ponuditelju</w:t>
      </w:r>
      <w:r w:rsidR="00D61C47">
        <w:rPr>
          <w:sz w:val="22"/>
          <w:szCs w:val="22"/>
        </w:rPr>
        <w:t>:</w:t>
      </w:r>
      <w:r w:rsidR="00881448">
        <w:rPr>
          <w:sz w:val="22"/>
          <w:szCs w:val="22"/>
        </w:rPr>
        <w:t xml:space="preserve"> </w:t>
      </w:r>
      <w:r w:rsidR="00DA1A89">
        <w:rPr>
          <w:sz w:val="22"/>
          <w:szCs w:val="22"/>
        </w:rPr>
        <w:t>B2 KAPITAL d.o.o., Radnička cesta 41, Zagreb, OIB: 57509775367</w:t>
      </w:r>
      <w:r w:rsidR="000D38B2">
        <w:rPr>
          <w:sz w:val="22"/>
          <w:szCs w:val="22"/>
        </w:rPr>
        <w:t>,</w:t>
      </w:r>
      <w:r w:rsidR="003045B8">
        <w:rPr>
          <w:sz w:val="22"/>
          <w:szCs w:val="22"/>
        </w:rPr>
        <w:t xml:space="preserve"> </w:t>
      </w:r>
      <w:r w:rsidR="00872A4C" w:rsidRPr="00E03763">
        <w:rPr>
          <w:sz w:val="22"/>
          <w:szCs w:val="22"/>
        </w:rPr>
        <w:t xml:space="preserve">dosuđuje se </w:t>
      </w:r>
      <w:r w:rsidR="00D61C47">
        <w:rPr>
          <w:sz w:val="22"/>
          <w:szCs w:val="22"/>
        </w:rPr>
        <w:t xml:space="preserve">imovina </w:t>
      </w:r>
      <w:r w:rsidR="00872A4C" w:rsidRPr="00E03763">
        <w:rPr>
          <w:sz w:val="22"/>
          <w:szCs w:val="22"/>
        </w:rPr>
        <w:t>kao vlasništvo stečajnog dužnika i to nekretnine oznake :</w:t>
      </w:r>
    </w:p>
    <w:p w:rsidR="00D61C47" w:rsidRPr="00D61C47" w:rsidRDefault="00D61C47" w:rsidP="00D61C47">
      <w:pPr>
        <w:ind w:left="705"/>
        <w:jc w:val="both"/>
        <w:rPr>
          <w:sz w:val="22"/>
          <w:szCs w:val="22"/>
        </w:rPr>
      </w:pPr>
      <w:r w:rsidRPr="00D61C47">
        <w:rPr>
          <w:sz w:val="22"/>
          <w:szCs w:val="22"/>
        </w:rPr>
        <w:t xml:space="preserve">1.) kat. čestica </w:t>
      </w:r>
      <w:proofErr w:type="spellStart"/>
      <w:r w:rsidRPr="00D61C47">
        <w:rPr>
          <w:sz w:val="22"/>
          <w:szCs w:val="22"/>
        </w:rPr>
        <w:t>zgr</w:t>
      </w:r>
      <w:proofErr w:type="spellEnd"/>
      <w:r w:rsidRPr="00D61C47">
        <w:rPr>
          <w:sz w:val="22"/>
          <w:szCs w:val="22"/>
        </w:rPr>
        <w:t xml:space="preserve">. 698/2 poslovna građevina u Metkoviću 752 m2, </w:t>
      </w:r>
      <w:proofErr w:type="spellStart"/>
      <w:r w:rsidRPr="00D61C47">
        <w:rPr>
          <w:sz w:val="22"/>
          <w:szCs w:val="22"/>
        </w:rPr>
        <w:t>z.ul</w:t>
      </w:r>
      <w:proofErr w:type="spellEnd"/>
      <w:r w:rsidRPr="00D61C47">
        <w:rPr>
          <w:sz w:val="22"/>
          <w:szCs w:val="22"/>
        </w:rPr>
        <w:t>. 5720 k.o. Metković:</w:t>
      </w:r>
    </w:p>
    <w:p w:rsidR="00D61C47" w:rsidRPr="00D61C47" w:rsidRDefault="00D61C47" w:rsidP="00D61C47">
      <w:pPr>
        <w:ind w:left="705"/>
        <w:jc w:val="both"/>
        <w:rPr>
          <w:sz w:val="22"/>
          <w:szCs w:val="22"/>
        </w:rPr>
      </w:pPr>
      <w:r w:rsidRPr="00D61C47">
        <w:rPr>
          <w:sz w:val="22"/>
          <w:szCs w:val="22"/>
        </w:rPr>
        <w:t xml:space="preserve">a) 1. ETAŽA 10/100, Poslovni prostor oznake PP-1, u prizemlju, ulaz lijevo gledano s ulice u poslovnoj građevini u Metkoviću, ul. Kralja Zvonimira br. 4, sagrađene na čest. </w:t>
      </w:r>
      <w:proofErr w:type="spellStart"/>
      <w:r w:rsidRPr="00D61C47">
        <w:rPr>
          <w:sz w:val="22"/>
          <w:szCs w:val="22"/>
        </w:rPr>
        <w:t>zgr</w:t>
      </w:r>
      <w:proofErr w:type="spellEnd"/>
      <w:r w:rsidRPr="00D61C47">
        <w:rPr>
          <w:sz w:val="22"/>
          <w:szCs w:val="22"/>
        </w:rPr>
        <w:t xml:space="preserve">. 698/2, a koji se sastoji od dvije prostorije, ukupne korisne površine 272,74 m2, na elaboratu </w:t>
      </w:r>
      <w:proofErr w:type="spellStart"/>
      <w:r w:rsidRPr="00D61C47">
        <w:rPr>
          <w:sz w:val="22"/>
          <w:szCs w:val="22"/>
        </w:rPr>
        <w:t>etažiranja</w:t>
      </w:r>
      <w:proofErr w:type="spellEnd"/>
      <w:r w:rsidRPr="00D61C47">
        <w:rPr>
          <w:sz w:val="22"/>
          <w:szCs w:val="22"/>
        </w:rPr>
        <w:t xml:space="preserve"> označen crvenom bojom, </w:t>
      </w:r>
    </w:p>
    <w:p w:rsidR="00D61C47" w:rsidRPr="00D61C47" w:rsidRDefault="00D61C47" w:rsidP="00D61C47">
      <w:pPr>
        <w:ind w:left="705"/>
        <w:jc w:val="both"/>
        <w:rPr>
          <w:sz w:val="22"/>
          <w:szCs w:val="22"/>
        </w:rPr>
      </w:pPr>
      <w:r w:rsidRPr="00D61C47">
        <w:rPr>
          <w:sz w:val="22"/>
          <w:szCs w:val="22"/>
        </w:rPr>
        <w:t xml:space="preserve">b) 2. ETAŽA 5/100, Poslovni prostor oznake PP-2, u prizemlju, ulaz lijevo s unutarnjeg stubišta u poslovnoj građevini u Metkoviću, ul. Kralja Zvonimira br. 4, sagrađene na čest. </w:t>
      </w:r>
      <w:proofErr w:type="spellStart"/>
      <w:r w:rsidRPr="00D61C47">
        <w:rPr>
          <w:sz w:val="22"/>
          <w:szCs w:val="22"/>
        </w:rPr>
        <w:t>zgr</w:t>
      </w:r>
      <w:proofErr w:type="spellEnd"/>
      <w:r w:rsidRPr="00D61C47">
        <w:rPr>
          <w:sz w:val="22"/>
          <w:szCs w:val="22"/>
        </w:rPr>
        <w:t xml:space="preserve">. 698/2, a koji se sastoji od jedne prostorije, ukupne korisne površine 131,17 m2, na elaboratu </w:t>
      </w:r>
      <w:proofErr w:type="spellStart"/>
      <w:r w:rsidRPr="00D61C47">
        <w:rPr>
          <w:sz w:val="22"/>
          <w:szCs w:val="22"/>
        </w:rPr>
        <w:t>etažiranja</w:t>
      </w:r>
      <w:proofErr w:type="spellEnd"/>
      <w:r w:rsidRPr="00D61C47">
        <w:rPr>
          <w:sz w:val="22"/>
          <w:szCs w:val="22"/>
        </w:rPr>
        <w:t xml:space="preserve"> označen zeleno točkasto, </w:t>
      </w:r>
    </w:p>
    <w:p w:rsidR="00D61C47" w:rsidRPr="00D61C47" w:rsidRDefault="00D61C47" w:rsidP="00D61C47">
      <w:pPr>
        <w:ind w:left="705"/>
        <w:jc w:val="both"/>
        <w:rPr>
          <w:sz w:val="22"/>
          <w:szCs w:val="22"/>
        </w:rPr>
      </w:pPr>
      <w:r w:rsidRPr="00D61C47">
        <w:rPr>
          <w:sz w:val="22"/>
          <w:szCs w:val="22"/>
        </w:rPr>
        <w:t xml:space="preserve">c) 4. ETAŽA 10/100, Poslovni prostor oznake PP-4, na prvom katu, ulaz desno s unutarnjeg stubišta u poslovnoj građevini u Metkoviću, ul. Kralja Zvonimira br. 4, sagrađene na čest. </w:t>
      </w:r>
      <w:proofErr w:type="spellStart"/>
      <w:r w:rsidRPr="00D61C47">
        <w:rPr>
          <w:sz w:val="22"/>
          <w:szCs w:val="22"/>
        </w:rPr>
        <w:t>zgr</w:t>
      </w:r>
      <w:proofErr w:type="spellEnd"/>
      <w:r w:rsidRPr="00D61C47">
        <w:rPr>
          <w:sz w:val="22"/>
          <w:szCs w:val="22"/>
        </w:rPr>
        <w:t xml:space="preserve">. 698/2, a koji se sastoji od dvije prostorije, ukupne korisne površine 271,57 m2, na elaboratu </w:t>
      </w:r>
      <w:proofErr w:type="spellStart"/>
      <w:r w:rsidRPr="00D61C47">
        <w:rPr>
          <w:sz w:val="22"/>
          <w:szCs w:val="22"/>
        </w:rPr>
        <w:t>etažiranja</w:t>
      </w:r>
      <w:proofErr w:type="spellEnd"/>
      <w:r w:rsidRPr="00D61C47">
        <w:rPr>
          <w:sz w:val="22"/>
          <w:szCs w:val="22"/>
        </w:rPr>
        <w:t xml:space="preserve"> označen zeleno točkasto, </w:t>
      </w:r>
    </w:p>
    <w:p w:rsidR="00D61C47" w:rsidRPr="00D61C47" w:rsidRDefault="00D61C47" w:rsidP="00D61C47">
      <w:pPr>
        <w:ind w:left="705"/>
        <w:jc w:val="both"/>
        <w:rPr>
          <w:sz w:val="22"/>
          <w:szCs w:val="22"/>
        </w:rPr>
      </w:pPr>
      <w:r w:rsidRPr="00D61C47">
        <w:rPr>
          <w:sz w:val="22"/>
          <w:szCs w:val="22"/>
        </w:rPr>
        <w:t xml:space="preserve">d) 5. ETAŽA 15/100, Poslovni prostor oznake PP-5, na prvom katu, ulaz lijevo s unutarnjeg stubišta u poslovnoj građevini u Metkoviću, ul. Kralja Zvonimira br. 4, sagrađene na čest. </w:t>
      </w:r>
      <w:proofErr w:type="spellStart"/>
      <w:r w:rsidRPr="00D61C47">
        <w:rPr>
          <w:sz w:val="22"/>
          <w:szCs w:val="22"/>
        </w:rPr>
        <w:t>zgr</w:t>
      </w:r>
      <w:proofErr w:type="spellEnd"/>
      <w:r w:rsidRPr="00D61C47">
        <w:rPr>
          <w:sz w:val="22"/>
          <w:szCs w:val="22"/>
        </w:rPr>
        <w:t xml:space="preserve">. 698/2, a koji se sastoji od dvije prostorije, ukupne korisne površine 401,36 m2, na elaboratu </w:t>
      </w:r>
      <w:proofErr w:type="spellStart"/>
      <w:r w:rsidRPr="00D61C47">
        <w:rPr>
          <w:sz w:val="22"/>
          <w:szCs w:val="22"/>
        </w:rPr>
        <w:t>etažiranja</w:t>
      </w:r>
      <w:proofErr w:type="spellEnd"/>
      <w:r w:rsidRPr="00D61C47">
        <w:rPr>
          <w:sz w:val="22"/>
          <w:szCs w:val="22"/>
        </w:rPr>
        <w:t xml:space="preserve"> označen svijetlo plavo točkasto, </w:t>
      </w:r>
    </w:p>
    <w:p w:rsidR="00D61C47" w:rsidRPr="00D61C47" w:rsidRDefault="00D61C47" w:rsidP="00D61C47">
      <w:pPr>
        <w:ind w:left="705"/>
        <w:jc w:val="both"/>
        <w:rPr>
          <w:sz w:val="22"/>
          <w:szCs w:val="22"/>
        </w:rPr>
      </w:pPr>
      <w:r w:rsidRPr="00D61C47">
        <w:rPr>
          <w:sz w:val="22"/>
          <w:szCs w:val="22"/>
        </w:rPr>
        <w:t xml:space="preserve">e) 6. ETAŽA 10/100, Poslovni prostor oznake PP-6, na drugom katu, ulaz desno s unutarnjeg stubišta u poslovnoj građevini u Metkoviću, ul. Kralja Zvonimira br. 4, sagrađene na čest. </w:t>
      </w:r>
      <w:proofErr w:type="spellStart"/>
      <w:r w:rsidRPr="00D61C47">
        <w:rPr>
          <w:sz w:val="22"/>
          <w:szCs w:val="22"/>
        </w:rPr>
        <w:t>zgr</w:t>
      </w:r>
      <w:proofErr w:type="spellEnd"/>
      <w:r w:rsidRPr="00D61C47">
        <w:rPr>
          <w:sz w:val="22"/>
          <w:szCs w:val="22"/>
        </w:rPr>
        <w:t xml:space="preserve">. 698/2, a koji se sastoji od dvije prostorije, ukupne korisne površine 271,57 m2, na elaboratu </w:t>
      </w:r>
      <w:proofErr w:type="spellStart"/>
      <w:r w:rsidRPr="00D61C47">
        <w:rPr>
          <w:sz w:val="22"/>
          <w:szCs w:val="22"/>
        </w:rPr>
        <w:t>etažiranja</w:t>
      </w:r>
      <w:proofErr w:type="spellEnd"/>
      <w:r w:rsidRPr="00D61C47">
        <w:rPr>
          <w:sz w:val="22"/>
          <w:szCs w:val="22"/>
        </w:rPr>
        <w:t xml:space="preserve"> označen crveno točkasto, </w:t>
      </w:r>
    </w:p>
    <w:p w:rsidR="00D61C47" w:rsidRPr="00D61C47" w:rsidRDefault="00D61C47" w:rsidP="00D61C47">
      <w:pPr>
        <w:ind w:left="705"/>
        <w:jc w:val="both"/>
        <w:rPr>
          <w:sz w:val="22"/>
          <w:szCs w:val="22"/>
        </w:rPr>
      </w:pPr>
      <w:r w:rsidRPr="00D61C47">
        <w:rPr>
          <w:sz w:val="22"/>
          <w:szCs w:val="22"/>
        </w:rPr>
        <w:t xml:space="preserve">f) 7. ETAŽA 15/100, Poslovni prostor oznake PP-7, na drugom katu, ulaz lijevo s unutarnjeg stubišta u poslovnoj građevini u Metkoviću, ul. Kralja Zvonimira br. 4, sagrađene na čest. </w:t>
      </w:r>
      <w:proofErr w:type="spellStart"/>
      <w:r w:rsidRPr="00D61C47">
        <w:rPr>
          <w:sz w:val="22"/>
          <w:szCs w:val="22"/>
        </w:rPr>
        <w:t>zgr</w:t>
      </w:r>
      <w:proofErr w:type="spellEnd"/>
      <w:r w:rsidRPr="00D61C47">
        <w:rPr>
          <w:sz w:val="22"/>
          <w:szCs w:val="22"/>
        </w:rPr>
        <w:t xml:space="preserve">. 698/2, a koji se sastoji od dvije prostorije, ukupne korisne površine 401,36 m2, na elaboratu </w:t>
      </w:r>
      <w:proofErr w:type="spellStart"/>
      <w:r w:rsidRPr="00D61C47">
        <w:rPr>
          <w:sz w:val="22"/>
          <w:szCs w:val="22"/>
        </w:rPr>
        <w:t>etažiranja</w:t>
      </w:r>
      <w:proofErr w:type="spellEnd"/>
      <w:r w:rsidRPr="00D61C47">
        <w:rPr>
          <w:sz w:val="22"/>
          <w:szCs w:val="22"/>
        </w:rPr>
        <w:t xml:space="preserve"> označen plavo točkasto, </w:t>
      </w:r>
    </w:p>
    <w:p w:rsidR="00D61C47" w:rsidRPr="00D61C47" w:rsidRDefault="00D61C47" w:rsidP="00D61C47">
      <w:pPr>
        <w:ind w:left="705"/>
        <w:jc w:val="both"/>
        <w:rPr>
          <w:sz w:val="22"/>
          <w:szCs w:val="22"/>
        </w:rPr>
      </w:pPr>
      <w:r w:rsidRPr="00D61C47">
        <w:rPr>
          <w:sz w:val="22"/>
          <w:szCs w:val="22"/>
        </w:rPr>
        <w:t xml:space="preserve">g) 8. ETAŽA 10/100, Poslovni prostor oznake PP-8, na trećem katu, ulaz desno s unutarnjeg stubišta u poslovnoj građevini u Metkoviću, ul. Kralja Zvonimira br. 4, sagrađene na čest. </w:t>
      </w:r>
      <w:proofErr w:type="spellStart"/>
      <w:r w:rsidRPr="00D61C47">
        <w:rPr>
          <w:sz w:val="22"/>
          <w:szCs w:val="22"/>
        </w:rPr>
        <w:t>zgr</w:t>
      </w:r>
      <w:proofErr w:type="spellEnd"/>
      <w:r w:rsidRPr="00D61C47">
        <w:rPr>
          <w:sz w:val="22"/>
          <w:szCs w:val="22"/>
        </w:rPr>
        <w:t xml:space="preserve">. 698/2, a koji se sastoji od dvije prostorije, ukupne korisne površine 264,99 m2, na elaboratu </w:t>
      </w:r>
      <w:proofErr w:type="spellStart"/>
      <w:r w:rsidRPr="00D61C47">
        <w:rPr>
          <w:sz w:val="22"/>
          <w:szCs w:val="22"/>
        </w:rPr>
        <w:t>etažiranja</w:t>
      </w:r>
      <w:proofErr w:type="spellEnd"/>
      <w:r w:rsidRPr="00D61C47">
        <w:rPr>
          <w:sz w:val="22"/>
          <w:szCs w:val="22"/>
        </w:rPr>
        <w:t xml:space="preserve"> označen zeleno točkasto, </w:t>
      </w:r>
    </w:p>
    <w:p w:rsidR="00D61C47" w:rsidRPr="00D61C47" w:rsidRDefault="00D61C47" w:rsidP="00D61C47">
      <w:pPr>
        <w:ind w:left="705"/>
        <w:jc w:val="both"/>
        <w:rPr>
          <w:sz w:val="22"/>
          <w:szCs w:val="22"/>
        </w:rPr>
      </w:pPr>
      <w:r w:rsidRPr="00D61C47">
        <w:rPr>
          <w:sz w:val="22"/>
          <w:szCs w:val="22"/>
        </w:rPr>
        <w:t xml:space="preserve">h) 9. ETAŽA 14/100, Poslovni prostor oznake PP-9, na trećem katu, ulaz lijevo s unutarnjeg stubišta u poslovnoj građevini u Metkoviću, ul. Kralja Zvonimira br. 4, sagrađene na čest. </w:t>
      </w:r>
      <w:proofErr w:type="spellStart"/>
      <w:r w:rsidRPr="00D61C47">
        <w:rPr>
          <w:sz w:val="22"/>
          <w:szCs w:val="22"/>
        </w:rPr>
        <w:t>zgr</w:t>
      </w:r>
      <w:proofErr w:type="spellEnd"/>
      <w:r w:rsidRPr="00D61C47">
        <w:rPr>
          <w:sz w:val="22"/>
          <w:szCs w:val="22"/>
        </w:rPr>
        <w:t xml:space="preserve">. 698/2, a koji se sastoji od dvije prostorije, ukupne korisne površine 391,61 m2, na elaboratu </w:t>
      </w:r>
      <w:proofErr w:type="spellStart"/>
      <w:r w:rsidRPr="00D61C47">
        <w:rPr>
          <w:sz w:val="22"/>
          <w:szCs w:val="22"/>
        </w:rPr>
        <w:t>etažiranja</w:t>
      </w:r>
      <w:proofErr w:type="spellEnd"/>
      <w:r w:rsidRPr="00D61C47">
        <w:rPr>
          <w:sz w:val="22"/>
          <w:szCs w:val="22"/>
        </w:rPr>
        <w:t xml:space="preserve"> označen crveno točkasto,</w:t>
      </w:r>
    </w:p>
    <w:p w:rsidR="00D61C47" w:rsidRPr="00D61C47" w:rsidRDefault="00D61C47" w:rsidP="00D61C47">
      <w:pPr>
        <w:ind w:left="705"/>
        <w:jc w:val="both"/>
        <w:rPr>
          <w:sz w:val="22"/>
          <w:szCs w:val="22"/>
        </w:rPr>
      </w:pPr>
      <w:r w:rsidRPr="00D61C47">
        <w:rPr>
          <w:sz w:val="22"/>
          <w:szCs w:val="22"/>
        </w:rPr>
        <w:lastRenderedPageBreak/>
        <w:t xml:space="preserve">i) 10. ETAŽA 1/100, Poslovni prostor oznake PP-6, na četvrtom katu, ulaz pravo s unutarnjeg stubišta u poslovnoj građevini u Metkoviću, ul. Kralja Zvonimira br. 4, sagrađene na čest. </w:t>
      </w:r>
      <w:proofErr w:type="spellStart"/>
      <w:r w:rsidRPr="00D61C47">
        <w:rPr>
          <w:sz w:val="22"/>
          <w:szCs w:val="22"/>
        </w:rPr>
        <w:t>zgr</w:t>
      </w:r>
      <w:proofErr w:type="spellEnd"/>
      <w:r w:rsidRPr="00D61C47">
        <w:rPr>
          <w:sz w:val="22"/>
          <w:szCs w:val="22"/>
        </w:rPr>
        <w:t xml:space="preserve">. 698/2, a koji se sastoji od jedne prostorije, ukupne korisne površine 17,48 m2, na elaboratu </w:t>
      </w:r>
      <w:proofErr w:type="spellStart"/>
      <w:r w:rsidRPr="00D61C47">
        <w:rPr>
          <w:sz w:val="22"/>
          <w:szCs w:val="22"/>
        </w:rPr>
        <w:t>etažiranja</w:t>
      </w:r>
      <w:proofErr w:type="spellEnd"/>
      <w:r w:rsidRPr="00D61C47">
        <w:rPr>
          <w:sz w:val="22"/>
          <w:szCs w:val="22"/>
        </w:rPr>
        <w:t xml:space="preserve"> označen crveno točkasto;</w:t>
      </w:r>
    </w:p>
    <w:p w:rsidR="00D61C47" w:rsidRPr="00D61C47" w:rsidRDefault="00D61C47" w:rsidP="00D61C47">
      <w:pPr>
        <w:ind w:left="705"/>
        <w:jc w:val="both"/>
        <w:rPr>
          <w:sz w:val="22"/>
          <w:szCs w:val="22"/>
        </w:rPr>
      </w:pPr>
      <w:r w:rsidRPr="00D61C47">
        <w:rPr>
          <w:sz w:val="22"/>
          <w:szCs w:val="22"/>
        </w:rPr>
        <w:t xml:space="preserve">2.) ¼ dijela prava vlasništva kat. čestica 726/2 dvorište 1.269 m2, </w:t>
      </w:r>
      <w:proofErr w:type="spellStart"/>
      <w:r w:rsidRPr="00D61C47">
        <w:rPr>
          <w:sz w:val="22"/>
          <w:szCs w:val="22"/>
        </w:rPr>
        <w:t>z.ul</w:t>
      </w:r>
      <w:proofErr w:type="spellEnd"/>
      <w:r w:rsidRPr="00D61C47">
        <w:rPr>
          <w:sz w:val="22"/>
          <w:szCs w:val="22"/>
        </w:rPr>
        <w:t xml:space="preserve">. 3060 k.o. Metković; </w:t>
      </w:r>
    </w:p>
    <w:p w:rsidR="00D61C47" w:rsidRPr="00D61C47" w:rsidRDefault="00D61C47" w:rsidP="00D61C47">
      <w:pPr>
        <w:ind w:left="705"/>
        <w:jc w:val="both"/>
        <w:rPr>
          <w:sz w:val="22"/>
          <w:szCs w:val="22"/>
        </w:rPr>
      </w:pPr>
      <w:r w:rsidRPr="00D61C47">
        <w:rPr>
          <w:sz w:val="22"/>
          <w:szCs w:val="22"/>
        </w:rPr>
        <w:t xml:space="preserve">3.) kat. čestica </w:t>
      </w:r>
      <w:proofErr w:type="spellStart"/>
      <w:r w:rsidRPr="00D61C47">
        <w:rPr>
          <w:sz w:val="22"/>
          <w:szCs w:val="22"/>
        </w:rPr>
        <w:t>zgr</w:t>
      </w:r>
      <w:proofErr w:type="spellEnd"/>
      <w:r w:rsidRPr="00D61C47">
        <w:rPr>
          <w:sz w:val="22"/>
          <w:szCs w:val="22"/>
        </w:rPr>
        <w:t xml:space="preserve">.  698/4 zgrada 66 m2, </w:t>
      </w:r>
      <w:proofErr w:type="spellStart"/>
      <w:r w:rsidRPr="00D61C47">
        <w:rPr>
          <w:sz w:val="22"/>
          <w:szCs w:val="22"/>
        </w:rPr>
        <w:t>z.ul</w:t>
      </w:r>
      <w:proofErr w:type="spellEnd"/>
      <w:r w:rsidRPr="00D61C47">
        <w:rPr>
          <w:sz w:val="22"/>
          <w:szCs w:val="22"/>
        </w:rPr>
        <w:t>. 6312 k.o. Metković;</w:t>
      </w:r>
    </w:p>
    <w:p w:rsidR="00872A4C" w:rsidRPr="00E03763" w:rsidRDefault="00D61C47" w:rsidP="00D61C47">
      <w:pPr>
        <w:ind w:left="705"/>
        <w:jc w:val="both"/>
        <w:rPr>
          <w:sz w:val="22"/>
          <w:szCs w:val="22"/>
        </w:rPr>
      </w:pPr>
      <w:r w:rsidRPr="00D61C47">
        <w:rPr>
          <w:sz w:val="22"/>
          <w:szCs w:val="22"/>
        </w:rPr>
        <w:t xml:space="preserve">4.) kat. čestica </w:t>
      </w:r>
      <w:proofErr w:type="spellStart"/>
      <w:r w:rsidRPr="00D61C47">
        <w:rPr>
          <w:sz w:val="22"/>
          <w:szCs w:val="22"/>
        </w:rPr>
        <w:t>zgr</w:t>
      </w:r>
      <w:proofErr w:type="spellEnd"/>
      <w:r w:rsidRPr="00D61C47">
        <w:rPr>
          <w:sz w:val="22"/>
          <w:szCs w:val="22"/>
        </w:rPr>
        <w:t xml:space="preserve">.  698/6 zgrada 170 m2, </w:t>
      </w:r>
      <w:proofErr w:type="spellStart"/>
      <w:r w:rsidRPr="00D61C47">
        <w:rPr>
          <w:sz w:val="22"/>
          <w:szCs w:val="22"/>
        </w:rPr>
        <w:t>z.ul</w:t>
      </w:r>
      <w:proofErr w:type="spellEnd"/>
      <w:r w:rsidRPr="00D61C47">
        <w:rPr>
          <w:sz w:val="22"/>
          <w:szCs w:val="22"/>
        </w:rPr>
        <w:t>. 6845 k.o. Metković</w:t>
      </w:r>
      <w:r w:rsidR="00872A4C" w:rsidRPr="00E03763">
        <w:rPr>
          <w:sz w:val="22"/>
          <w:szCs w:val="22"/>
        </w:rPr>
        <w:t>.</w:t>
      </w:r>
    </w:p>
    <w:p w:rsidR="00872A4C" w:rsidRPr="00E03763" w:rsidRDefault="00872A4C" w:rsidP="00872A4C">
      <w:pPr>
        <w:pStyle w:val="Tijeloteksta"/>
        <w:rPr>
          <w:sz w:val="22"/>
          <w:szCs w:val="22"/>
        </w:rPr>
      </w:pPr>
    </w:p>
    <w:p w:rsidR="00340ED7" w:rsidRPr="00340ED7" w:rsidRDefault="00872A4C" w:rsidP="00340ED7">
      <w:pPr>
        <w:tabs>
          <w:tab w:val="num" w:pos="709"/>
        </w:tabs>
        <w:ind w:left="709" w:hanging="709"/>
        <w:jc w:val="both"/>
        <w:rPr>
          <w:sz w:val="22"/>
          <w:szCs w:val="22"/>
        </w:rPr>
      </w:pPr>
      <w:r w:rsidRPr="00E03763">
        <w:rPr>
          <w:b/>
          <w:sz w:val="22"/>
          <w:szCs w:val="22"/>
        </w:rPr>
        <w:t>I</w:t>
      </w:r>
      <w:r w:rsidR="003045B8">
        <w:rPr>
          <w:b/>
          <w:sz w:val="22"/>
          <w:szCs w:val="22"/>
        </w:rPr>
        <w:t>V</w:t>
      </w:r>
      <w:r w:rsidRPr="00E03763">
        <w:rPr>
          <w:b/>
          <w:sz w:val="22"/>
          <w:szCs w:val="22"/>
        </w:rPr>
        <w:t>.</w:t>
      </w:r>
      <w:r w:rsidRPr="00E03763">
        <w:rPr>
          <w:sz w:val="22"/>
          <w:szCs w:val="22"/>
        </w:rPr>
        <w:tab/>
      </w:r>
      <w:r w:rsidR="00340ED7">
        <w:rPr>
          <w:sz w:val="22"/>
          <w:szCs w:val="22"/>
        </w:rPr>
        <w:t>Imovina</w:t>
      </w:r>
      <w:r w:rsidRPr="00E03763">
        <w:rPr>
          <w:sz w:val="22"/>
          <w:szCs w:val="22"/>
        </w:rPr>
        <w:t xml:space="preserve"> iz točke I</w:t>
      </w:r>
      <w:r w:rsidR="000D38B2">
        <w:rPr>
          <w:sz w:val="22"/>
          <w:szCs w:val="22"/>
        </w:rPr>
        <w:t>I</w:t>
      </w:r>
      <w:r w:rsidRPr="00E03763">
        <w:rPr>
          <w:sz w:val="22"/>
          <w:szCs w:val="22"/>
        </w:rPr>
        <w:t>I. ov</w:t>
      </w:r>
      <w:r w:rsidR="00340ED7">
        <w:rPr>
          <w:sz w:val="22"/>
          <w:szCs w:val="22"/>
        </w:rPr>
        <w:t>e odluke</w:t>
      </w:r>
      <w:r w:rsidRPr="00E03763">
        <w:rPr>
          <w:sz w:val="22"/>
          <w:szCs w:val="22"/>
        </w:rPr>
        <w:t xml:space="preserve"> predat će se ponuditelju</w:t>
      </w:r>
      <w:r w:rsidR="00340ED7">
        <w:rPr>
          <w:sz w:val="22"/>
          <w:szCs w:val="22"/>
        </w:rPr>
        <w:t>:</w:t>
      </w:r>
      <w:r w:rsidRPr="00E03763">
        <w:rPr>
          <w:sz w:val="22"/>
          <w:szCs w:val="22"/>
        </w:rPr>
        <w:t xml:space="preserve"> </w:t>
      </w:r>
      <w:r w:rsidR="00F91B98" w:rsidRPr="00F91B98">
        <w:rPr>
          <w:sz w:val="22"/>
          <w:szCs w:val="22"/>
        </w:rPr>
        <w:t>B2 KAPITAL d.o.o., Radnička cesta 41, Zagreb, OIB: 57509775367</w:t>
      </w:r>
      <w:r w:rsidR="00B53025">
        <w:rPr>
          <w:sz w:val="22"/>
          <w:szCs w:val="22"/>
        </w:rPr>
        <w:t xml:space="preserve">, </w:t>
      </w:r>
      <w:r w:rsidR="006D5606">
        <w:rPr>
          <w:sz w:val="22"/>
          <w:szCs w:val="22"/>
        </w:rPr>
        <w:t xml:space="preserve"> </w:t>
      </w:r>
      <w:r w:rsidRPr="00E03763">
        <w:rPr>
          <w:sz w:val="22"/>
          <w:szCs w:val="22"/>
        </w:rPr>
        <w:t xml:space="preserve">nakon što u cijelosti u roku od </w:t>
      </w:r>
      <w:r w:rsidR="00FB3212">
        <w:rPr>
          <w:sz w:val="22"/>
          <w:szCs w:val="22"/>
        </w:rPr>
        <w:t>30</w:t>
      </w:r>
      <w:r w:rsidRPr="00E03763">
        <w:rPr>
          <w:sz w:val="22"/>
          <w:szCs w:val="22"/>
        </w:rPr>
        <w:t xml:space="preserve"> dana od primitka ovog rješenja položi iznos </w:t>
      </w:r>
      <w:proofErr w:type="spellStart"/>
      <w:r w:rsidRPr="00E03763">
        <w:rPr>
          <w:sz w:val="22"/>
          <w:szCs w:val="22"/>
        </w:rPr>
        <w:t>kupovnine</w:t>
      </w:r>
      <w:proofErr w:type="spellEnd"/>
      <w:r w:rsidRPr="00E03763">
        <w:rPr>
          <w:sz w:val="22"/>
          <w:szCs w:val="22"/>
        </w:rPr>
        <w:t xml:space="preserve"> od </w:t>
      </w:r>
      <w:r w:rsidR="00F91B98">
        <w:rPr>
          <w:sz w:val="22"/>
          <w:szCs w:val="22"/>
        </w:rPr>
        <w:t>1</w:t>
      </w:r>
      <w:r w:rsidR="006D5606">
        <w:rPr>
          <w:sz w:val="22"/>
          <w:szCs w:val="22"/>
        </w:rPr>
        <w:t>.</w:t>
      </w:r>
      <w:r w:rsidR="00F91B98">
        <w:rPr>
          <w:sz w:val="22"/>
          <w:szCs w:val="22"/>
        </w:rPr>
        <w:t>0</w:t>
      </w:r>
      <w:r w:rsidR="008E56F1">
        <w:rPr>
          <w:sz w:val="22"/>
          <w:szCs w:val="22"/>
        </w:rPr>
        <w:t>00.001</w:t>
      </w:r>
      <w:r w:rsidRPr="00E03763">
        <w:rPr>
          <w:sz w:val="22"/>
          <w:szCs w:val="22"/>
        </w:rPr>
        <w:t xml:space="preserve">,00 (slovima: </w:t>
      </w:r>
      <w:r w:rsidR="00F91B98">
        <w:rPr>
          <w:sz w:val="22"/>
          <w:szCs w:val="22"/>
        </w:rPr>
        <w:t>jedan</w:t>
      </w:r>
      <w:r w:rsidRPr="00E03763">
        <w:rPr>
          <w:sz w:val="22"/>
          <w:szCs w:val="22"/>
        </w:rPr>
        <w:t>-</w:t>
      </w:r>
      <w:proofErr w:type="spellStart"/>
      <w:r w:rsidRPr="00E03763">
        <w:rPr>
          <w:sz w:val="22"/>
          <w:szCs w:val="22"/>
        </w:rPr>
        <w:t>milijua</w:t>
      </w:r>
      <w:proofErr w:type="spellEnd"/>
      <w:r w:rsidRPr="00E03763">
        <w:rPr>
          <w:sz w:val="22"/>
          <w:szCs w:val="22"/>
        </w:rPr>
        <w:t>-</w:t>
      </w:r>
      <w:r w:rsidR="00F91B98">
        <w:rPr>
          <w:sz w:val="22"/>
          <w:szCs w:val="22"/>
        </w:rPr>
        <w:t>jednu</w:t>
      </w:r>
      <w:r w:rsidRPr="00E03763">
        <w:rPr>
          <w:sz w:val="22"/>
          <w:szCs w:val="22"/>
        </w:rPr>
        <w:t xml:space="preserve">) kuna u </w:t>
      </w:r>
      <w:r w:rsidR="00340ED7" w:rsidRPr="00340ED7">
        <w:rPr>
          <w:sz w:val="22"/>
          <w:szCs w:val="22"/>
        </w:rPr>
        <w:t xml:space="preserve">korist računa IBAN: HR1123900011300028787 Model: HR11 poziv na broj (P1) 17310, a kao podatak drugi broj (P2) odvojen crticom (-) </w:t>
      </w:r>
      <w:r w:rsidR="00FA5396">
        <w:rPr>
          <w:sz w:val="22"/>
          <w:szCs w:val="22"/>
        </w:rPr>
        <w:t>2763</w:t>
      </w:r>
      <w:bookmarkStart w:id="0" w:name="_GoBack"/>
      <w:bookmarkEnd w:id="0"/>
      <w:r w:rsidR="00340ED7" w:rsidRPr="00340ED7">
        <w:rPr>
          <w:sz w:val="22"/>
          <w:szCs w:val="22"/>
        </w:rPr>
        <w:t xml:space="preserve">, opis plaćanja uplata cijene za St-12/2012 i nakon što ovo rješenje postane pravomoćno. </w:t>
      </w:r>
    </w:p>
    <w:p w:rsidR="00340ED7" w:rsidRPr="00340ED7" w:rsidRDefault="00340ED7" w:rsidP="00340ED7">
      <w:pPr>
        <w:tabs>
          <w:tab w:val="num" w:pos="709"/>
        </w:tabs>
        <w:ind w:left="709" w:hanging="709"/>
        <w:jc w:val="both"/>
        <w:rPr>
          <w:sz w:val="22"/>
          <w:szCs w:val="22"/>
        </w:rPr>
      </w:pPr>
      <w:r w:rsidRPr="00340ED7">
        <w:rPr>
          <w:sz w:val="22"/>
          <w:szCs w:val="22"/>
        </w:rPr>
        <w:tab/>
        <w:t>Primitak ovog rješenja računa se sukladno čl. 103. Ovršnog zakona u vezi s čl. 247. Stečajnog zakona istekom trećeg dana od dana objave na e-Oglasnoj ploči.</w:t>
      </w:r>
    </w:p>
    <w:p w:rsidR="00340ED7" w:rsidRPr="00340ED7" w:rsidRDefault="00340ED7" w:rsidP="00340ED7">
      <w:pPr>
        <w:tabs>
          <w:tab w:val="num" w:pos="709"/>
        </w:tabs>
        <w:ind w:left="709" w:hanging="709"/>
        <w:jc w:val="both"/>
        <w:rPr>
          <w:sz w:val="22"/>
          <w:szCs w:val="22"/>
        </w:rPr>
      </w:pPr>
      <w:r w:rsidRPr="00340ED7">
        <w:rPr>
          <w:sz w:val="22"/>
          <w:szCs w:val="22"/>
        </w:rPr>
        <w:tab/>
        <w:t xml:space="preserve">Uplaćena jamčevina u iznosu od 0,10 kuna (deset lipsa) uračunava se u </w:t>
      </w:r>
      <w:proofErr w:type="spellStart"/>
      <w:r w:rsidRPr="00340ED7">
        <w:rPr>
          <w:sz w:val="22"/>
          <w:szCs w:val="22"/>
        </w:rPr>
        <w:t>kupovninu</w:t>
      </w:r>
      <w:proofErr w:type="spellEnd"/>
      <w:r w:rsidRPr="00340ED7">
        <w:rPr>
          <w:sz w:val="22"/>
          <w:szCs w:val="22"/>
        </w:rPr>
        <w:t>.</w:t>
      </w:r>
    </w:p>
    <w:p w:rsidR="00872A4C" w:rsidRPr="00E03763" w:rsidRDefault="00872A4C" w:rsidP="00872A4C">
      <w:pPr>
        <w:pStyle w:val="Tijeloteksta"/>
        <w:ind w:left="720" w:hanging="720"/>
        <w:rPr>
          <w:sz w:val="22"/>
          <w:szCs w:val="22"/>
        </w:rPr>
      </w:pPr>
    </w:p>
    <w:p w:rsidR="00D1672D" w:rsidRPr="00CF2821" w:rsidRDefault="00872A4C" w:rsidP="00D1672D">
      <w:pPr>
        <w:tabs>
          <w:tab w:val="num" w:pos="709"/>
        </w:tabs>
        <w:ind w:left="709" w:hanging="709"/>
        <w:jc w:val="both"/>
        <w:rPr>
          <w:sz w:val="22"/>
          <w:szCs w:val="22"/>
        </w:rPr>
      </w:pPr>
      <w:r w:rsidRPr="00E03763">
        <w:rPr>
          <w:b/>
          <w:sz w:val="22"/>
          <w:szCs w:val="22"/>
        </w:rPr>
        <w:t>V.</w:t>
      </w:r>
      <w:r w:rsidRPr="00E03763">
        <w:rPr>
          <w:b/>
          <w:sz w:val="22"/>
          <w:szCs w:val="22"/>
        </w:rPr>
        <w:tab/>
      </w:r>
      <w:r w:rsidR="00D1672D" w:rsidRPr="007D5D76">
        <w:rPr>
          <w:sz w:val="22"/>
          <w:szCs w:val="22"/>
        </w:rPr>
        <w:t xml:space="preserve">Ako </w:t>
      </w:r>
      <w:r w:rsidR="00D1672D">
        <w:rPr>
          <w:sz w:val="22"/>
          <w:szCs w:val="22"/>
        </w:rPr>
        <w:t xml:space="preserve">ponuditelj koji je ponudio veću cijenu u roku koji je određen </w:t>
      </w:r>
      <w:r w:rsidR="00F33005">
        <w:rPr>
          <w:sz w:val="22"/>
          <w:szCs w:val="22"/>
        </w:rPr>
        <w:t>u</w:t>
      </w:r>
      <w:r w:rsidR="00FB3212">
        <w:rPr>
          <w:sz w:val="22"/>
          <w:szCs w:val="22"/>
        </w:rPr>
        <w:t xml:space="preserve"> točki IV. ovog rješenja </w:t>
      </w:r>
      <w:r w:rsidR="00D1672D" w:rsidRPr="007D5D76">
        <w:rPr>
          <w:sz w:val="22"/>
          <w:szCs w:val="22"/>
        </w:rPr>
        <w:t>ne položi kupovinu u cijelosti</w:t>
      </w:r>
      <w:r w:rsidR="00D1672D">
        <w:rPr>
          <w:sz w:val="22"/>
          <w:szCs w:val="22"/>
        </w:rPr>
        <w:t>,</w:t>
      </w:r>
      <w:r w:rsidR="00D1672D" w:rsidRPr="00AE7ED0">
        <w:rPr>
          <w:sz w:val="22"/>
          <w:szCs w:val="22"/>
        </w:rPr>
        <w:t xml:space="preserve"> </w:t>
      </w:r>
      <w:r w:rsidR="00D1672D" w:rsidRPr="00CF2821">
        <w:rPr>
          <w:sz w:val="22"/>
          <w:szCs w:val="22"/>
        </w:rPr>
        <w:t>sud će rješenjem proglasiti prodaju nevažećom i odrediti</w:t>
      </w:r>
      <w:r w:rsidR="00D1672D" w:rsidRPr="00B74EBE">
        <w:rPr>
          <w:sz w:val="22"/>
          <w:szCs w:val="22"/>
        </w:rPr>
        <w:t xml:space="preserve"> </w:t>
      </w:r>
      <w:r w:rsidR="00D1672D">
        <w:rPr>
          <w:sz w:val="22"/>
          <w:szCs w:val="22"/>
        </w:rPr>
        <w:t xml:space="preserve">da </w:t>
      </w:r>
      <w:r w:rsidR="00D1672D" w:rsidRPr="00B74EBE">
        <w:rPr>
          <w:sz w:val="22"/>
          <w:szCs w:val="22"/>
        </w:rPr>
        <w:t>se imovina dosu</w:t>
      </w:r>
      <w:r w:rsidR="00D1672D">
        <w:rPr>
          <w:sz w:val="22"/>
          <w:szCs w:val="22"/>
        </w:rPr>
        <w:t>đuje</w:t>
      </w:r>
      <w:r w:rsidR="00D1672D" w:rsidRPr="00B74EBE">
        <w:rPr>
          <w:sz w:val="22"/>
          <w:szCs w:val="22"/>
        </w:rPr>
        <w:t xml:space="preserve"> kupcima koji su ponudili nižu cijenu, redom prema veličini cijene koju su ponudili</w:t>
      </w:r>
      <w:r w:rsidR="00D1672D">
        <w:rPr>
          <w:sz w:val="22"/>
          <w:szCs w:val="22"/>
        </w:rPr>
        <w:t xml:space="preserve"> i odrediti rok za polaganje </w:t>
      </w:r>
      <w:proofErr w:type="spellStart"/>
      <w:r w:rsidR="00D1672D">
        <w:rPr>
          <w:sz w:val="22"/>
          <w:szCs w:val="22"/>
        </w:rPr>
        <w:t>kupovnine</w:t>
      </w:r>
      <w:proofErr w:type="spellEnd"/>
      <w:r w:rsidR="00D1672D" w:rsidRPr="00CF2821">
        <w:rPr>
          <w:sz w:val="22"/>
          <w:szCs w:val="22"/>
        </w:rPr>
        <w:t xml:space="preserve">, </w:t>
      </w:r>
      <w:r w:rsidR="00D1672D">
        <w:rPr>
          <w:sz w:val="22"/>
          <w:szCs w:val="22"/>
        </w:rPr>
        <w:t xml:space="preserve">a iz položene jamčevine će se namiriti troškovi prodaje i naknaditi razlika između postignute </w:t>
      </w:r>
      <w:proofErr w:type="spellStart"/>
      <w:r w:rsidR="00D1672D">
        <w:rPr>
          <w:sz w:val="22"/>
          <w:szCs w:val="22"/>
        </w:rPr>
        <w:t>kupovnine</w:t>
      </w:r>
      <w:proofErr w:type="spellEnd"/>
      <w:r w:rsidR="00D1672D">
        <w:rPr>
          <w:sz w:val="22"/>
          <w:szCs w:val="22"/>
        </w:rPr>
        <w:t>.</w:t>
      </w:r>
    </w:p>
    <w:p w:rsidR="00D1672D" w:rsidRDefault="00D1672D" w:rsidP="00D1672D">
      <w:pPr>
        <w:pStyle w:val="Tijeloteksta"/>
        <w:ind w:left="720" w:hanging="720"/>
        <w:rPr>
          <w:b/>
          <w:sz w:val="22"/>
          <w:szCs w:val="22"/>
        </w:rPr>
      </w:pPr>
    </w:p>
    <w:p w:rsidR="00D1672D" w:rsidRPr="006604E9" w:rsidRDefault="00D1672D" w:rsidP="00D1672D">
      <w:pPr>
        <w:pStyle w:val="Tijeloteksta"/>
        <w:ind w:left="720" w:hanging="720"/>
        <w:rPr>
          <w:sz w:val="22"/>
          <w:szCs w:val="22"/>
        </w:rPr>
      </w:pPr>
      <w:r>
        <w:rPr>
          <w:b/>
          <w:sz w:val="22"/>
          <w:szCs w:val="22"/>
        </w:rPr>
        <w:t>V</w:t>
      </w:r>
      <w:r w:rsidR="00FB3212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ab/>
      </w:r>
      <w:r w:rsidRPr="006604E9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="00D1672D" w:rsidRPr="008E012A" w:rsidRDefault="00D1672D" w:rsidP="00D1672D">
      <w:pPr>
        <w:pStyle w:val="Tijeloteksta"/>
        <w:ind w:left="720" w:hanging="720"/>
        <w:rPr>
          <w:sz w:val="16"/>
          <w:szCs w:val="16"/>
        </w:rPr>
      </w:pPr>
    </w:p>
    <w:p w:rsidR="00D1672D" w:rsidRPr="006604E9" w:rsidRDefault="00D1672D" w:rsidP="00D1672D">
      <w:pPr>
        <w:pStyle w:val="Tijeloteksta"/>
        <w:ind w:left="720" w:hanging="720"/>
        <w:rPr>
          <w:sz w:val="22"/>
          <w:szCs w:val="22"/>
        </w:rPr>
      </w:pPr>
      <w:r w:rsidRPr="006604E9">
        <w:rPr>
          <w:b/>
          <w:sz w:val="22"/>
          <w:szCs w:val="22"/>
        </w:rPr>
        <w:t>V</w:t>
      </w:r>
      <w:r w:rsidR="00FB3212">
        <w:rPr>
          <w:b/>
          <w:sz w:val="22"/>
          <w:szCs w:val="22"/>
        </w:rPr>
        <w:t>II</w:t>
      </w:r>
      <w:r w:rsidRPr="006604E9">
        <w:rPr>
          <w:b/>
          <w:sz w:val="22"/>
          <w:szCs w:val="22"/>
        </w:rPr>
        <w:t>.</w:t>
      </w:r>
      <w:r w:rsidRPr="006604E9">
        <w:rPr>
          <w:sz w:val="22"/>
          <w:szCs w:val="22"/>
        </w:rPr>
        <w:tab/>
        <w:t>Na</w:t>
      </w:r>
      <w:r>
        <w:rPr>
          <w:sz w:val="22"/>
          <w:szCs w:val="22"/>
        </w:rPr>
        <w:t>laže</w:t>
      </w:r>
      <w:r w:rsidRPr="006604E9">
        <w:rPr>
          <w:sz w:val="22"/>
          <w:szCs w:val="22"/>
        </w:rPr>
        <w:t xml:space="preserve"> se ovu dosudu prodanih nekretnina zabilježiti u zemljišnim knjigama Općinskog suda u Dubrovniku</w:t>
      </w:r>
      <w:r w:rsidR="002B2CFD">
        <w:rPr>
          <w:sz w:val="22"/>
          <w:szCs w:val="22"/>
        </w:rPr>
        <w:t>, zemljišnoknjižni odjel u Metkoviću</w:t>
      </w:r>
      <w:r w:rsidRPr="006604E9">
        <w:rPr>
          <w:sz w:val="22"/>
          <w:szCs w:val="22"/>
        </w:rPr>
        <w:t>.</w:t>
      </w:r>
    </w:p>
    <w:p w:rsidR="00D1672D" w:rsidRPr="008E012A" w:rsidRDefault="00D1672D" w:rsidP="00D1672D">
      <w:pPr>
        <w:pStyle w:val="Tijeloteksta"/>
        <w:ind w:left="720" w:hanging="720"/>
        <w:rPr>
          <w:sz w:val="16"/>
          <w:szCs w:val="16"/>
        </w:rPr>
      </w:pPr>
    </w:p>
    <w:p w:rsidR="00D1672D" w:rsidRPr="006604E9" w:rsidRDefault="00D1672D" w:rsidP="00D1672D">
      <w:pPr>
        <w:pStyle w:val="Tijeloteksta"/>
        <w:ind w:left="720" w:hanging="720"/>
        <w:rPr>
          <w:sz w:val="22"/>
          <w:szCs w:val="22"/>
        </w:rPr>
      </w:pPr>
      <w:r w:rsidRPr="006604E9">
        <w:rPr>
          <w:b/>
          <w:sz w:val="22"/>
          <w:szCs w:val="22"/>
        </w:rPr>
        <w:t>V</w:t>
      </w:r>
      <w:r w:rsidR="00FB3212">
        <w:rPr>
          <w:b/>
          <w:sz w:val="22"/>
          <w:szCs w:val="22"/>
        </w:rPr>
        <w:t>II</w:t>
      </w:r>
      <w:r>
        <w:rPr>
          <w:b/>
          <w:sz w:val="22"/>
          <w:szCs w:val="22"/>
        </w:rPr>
        <w:t>I</w:t>
      </w:r>
      <w:r w:rsidRPr="006604E9">
        <w:rPr>
          <w:b/>
          <w:sz w:val="22"/>
          <w:szCs w:val="22"/>
        </w:rPr>
        <w:t>.</w:t>
      </w:r>
      <w:r w:rsidRPr="006604E9">
        <w:rPr>
          <w:sz w:val="22"/>
          <w:szCs w:val="22"/>
        </w:rPr>
        <w:tab/>
        <w:t>Žalba protiv ovog rješenja ne zadržava provedbu rješenja.</w:t>
      </w:r>
    </w:p>
    <w:p w:rsidR="00872A4C" w:rsidRPr="00E03763" w:rsidRDefault="00872A4C" w:rsidP="00872A4C">
      <w:pPr>
        <w:pStyle w:val="Tijeloteksta"/>
        <w:rPr>
          <w:sz w:val="22"/>
          <w:szCs w:val="22"/>
        </w:rPr>
      </w:pPr>
    </w:p>
    <w:p w:rsidR="00872A4C" w:rsidRPr="00E03763" w:rsidRDefault="00872A4C" w:rsidP="00872A4C">
      <w:pPr>
        <w:pStyle w:val="Tijeloteksta"/>
        <w:ind w:left="720" w:hanging="720"/>
        <w:rPr>
          <w:sz w:val="22"/>
          <w:szCs w:val="22"/>
        </w:rPr>
      </w:pPr>
      <w:r w:rsidRPr="00E03763">
        <w:rPr>
          <w:sz w:val="22"/>
          <w:szCs w:val="22"/>
        </w:rPr>
        <w:t xml:space="preserve">  </w:t>
      </w:r>
    </w:p>
    <w:p w:rsidR="00872A4C" w:rsidRPr="00E03763" w:rsidRDefault="00872A4C" w:rsidP="00872A4C">
      <w:pPr>
        <w:pStyle w:val="Tijeloteksta"/>
        <w:jc w:val="center"/>
        <w:rPr>
          <w:b/>
          <w:sz w:val="22"/>
          <w:szCs w:val="22"/>
        </w:rPr>
      </w:pPr>
      <w:r w:rsidRPr="00E03763">
        <w:rPr>
          <w:b/>
          <w:sz w:val="22"/>
          <w:szCs w:val="22"/>
        </w:rPr>
        <w:t>Obrazloženje</w:t>
      </w:r>
    </w:p>
    <w:p w:rsidR="00872A4C" w:rsidRPr="00E03763" w:rsidRDefault="00872A4C" w:rsidP="00872A4C">
      <w:pPr>
        <w:pStyle w:val="Tijeloteksta"/>
        <w:jc w:val="center"/>
        <w:rPr>
          <w:b/>
          <w:sz w:val="22"/>
          <w:szCs w:val="22"/>
        </w:rPr>
      </w:pPr>
    </w:p>
    <w:p w:rsidR="002B2CFD" w:rsidRDefault="002B2CFD" w:rsidP="002B2CFD">
      <w:pPr>
        <w:pStyle w:val="Tijeloteksta"/>
        <w:ind w:firstLine="720"/>
        <w:rPr>
          <w:sz w:val="22"/>
          <w:szCs w:val="22"/>
        </w:rPr>
      </w:pPr>
      <w:r w:rsidRPr="002B2CFD">
        <w:rPr>
          <w:sz w:val="22"/>
          <w:szCs w:val="22"/>
        </w:rPr>
        <w:t>Rješenjem ovog suda posl.br. St-12/2012-19 od 31. svibnja 2012. godine otvoren je stečajni postupak nad stečajnim dužnikom.</w:t>
      </w:r>
    </w:p>
    <w:p w:rsidR="002B2CFD" w:rsidRPr="002B2CFD" w:rsidRDefault="002B2CFD" w:rsidP="002B2CFD">
      <w:pPr>
        <w:pStyle w:val="Tijeloteksta"/>
        <w:ind w:firstLine="720"/>
        <w:rPr>
          <w:sz w:val="16"/>
          <w:szCs w:val="16"/>
        </w:rPr>
      </w:pPr>
    </w:p>
    <w:p w:rsidR="002B2CFD" w:rsidRPr="002B2CFD" w:rsidRDefault="002B2CFD" w:rsidP="002B2CFD">
      <w:pPr>
        <w:pStyle w:val="Tijeloteksta"/>
        <w:ind w:firstLine="720"/>
        <w:rPr>
          <w:sz w:val="22"/>
          <w:szCs w:val="22"/>
        </w:rPr>
      </w:pPr>
      <w:r w:rsidRPr="002B2CFD">
        <w:rPr>
          <w:sz w:val="22"/>
          <w:szCs w:val="22"/>
        </w:rPr>
        <w:t>U stečajnoj masi nalazi se imovina sa svim pravima, pripadnostima i teretima, pobliže opisana u točki I. izreke ovog rješenja, zajedno sa teretima tj. pravom odvojenog namirenja (</w:t>
      </w:r>
      <w:proofErr w:type="spellStart"/>
      <w:r w:rsidRPr="002B2CFD">
        <w:rPr>
          <w:sz w:val="22"/>
          <w:szCs w:val="22"/>
        </w:rPr>
        <w:t>razlučnim</w:t>
      </w:r>
      <w:proofErr w:type="spellEnd"/>
      <w:r w:rsidRPr="002B2CFD">
        <w:rPr>
          <w:sz w:val="22"/>
          <w:szCs w:val="22"/>
        </w:rPr>
        <w:t xml:space="preserve"> pravom) u korist: H ABDUCO d.o.o., B2 KAPITAL d.o.o., kao pravni </w:t>
      </w:r>
      <w:proofErr w:type="spellStart"/>
      <w:r w:rsidRPr="002B2CFD">
        <w:rPr>
          <w:sz w:val="22"/>
          <w:szCs w:val="22"/>
        </w:rPr>
        <w:t>sljednik</w:t>
      </w:r>
      <w:proofErr w:type="spellEnd"/>
      <w:r w:rsidRPr="002B2CFD">
        <w:rPr>
          <w:sz w:val="22"/>
          <w:szCs w:val="22"/>
        </w:rPr>
        <w:t xml:space="preserve"> ERSTE &amp; STEIERMARKISCHE BANK d.d., REPUBLIKA HRVATSKA, HYPO ALPE-ADRIA-BANK d.d.</w:t>
      </w:r>
    </w:p>
    <w:p w:rsidR="00DA00A1" w:rsidRPr="008E012A" w:rsidRDefault="00DA00A1" w:rsidP="00DA00A1">
      <w:pPr>
        <w:pStyle w:val="Tijeloteksta"/>
        <w:rPr>
          <w:sz w:val="16"/>
          <w:szCs w:val="16"/>
        </w:rPr>
      </w:pPr>
      <w:r w:rsidRPr="006604E9">
        <w:rPr>
          <w:sz w:val="22"/>
          <w:szCs w:val="22"/>
        </w:rPr>
        <w:tab/>
      </w:r>
    </w:p>
    <w:p w:rsidR="00847355" w:rsidRPr="00847355" w:rsidRDefault="00DA00A1" w:rsidP="00847355">
      <w:pPr>
        <w:pStyle w:val="Tijeloteksta"/>
        <w:rPr>
          <w:sz w:val="22"/>
          <w:szCs w:val="22"/>
        </w:rPr>
      </w:pPr>
      <w:r w:rsidRPr="006604E9">
        <w:rPr>
          <w:sz w:val="22"/>
          <w:szCs w:val="22"/>
        </w:rPr>
        <w:tab/>
      </w:r>
      <w:r w:rsidR="00847355" w:rsidRPr="00847355">
        <w:rPr>
          <w:sz w:val="22"/>
          <w:szCs w:val="22"/>
        </w:rPr>
        <w:t>Rješenjem posl.br. St. 12/2012-121 od 18. siječnja 2016. godine odlučeno je o prodaji imovine u stečajnom postupku na usmenoj javnoj dražbi, a zaključkom posl.br. St.12/2012-134 od 11. ožujka 2016. godine utvrđena je početna vrijednost, te uvjeti prodaje i dostavljen je zahtjev Financijskoj agenciji za prodaju.</w:t>
      </w:r>
    </w:p>
    <w:p w:rsidR="00B53A2B" w:rsidRDefault="00B53A2B" w:rsidP="007301B3">
      <w:pPr>
        <w:pStyle w:val="Tijeloteksta"/>
        <w:rPr>
          <w:sz w:val="22"/>
          <w:szCs w:val="22"/>
        </w:rPr>
      </w:pPr>
    </w:p>
    <w:p w:rsidR="00B53A2B" w:rsidRPr="00B53A2B" w:rsidRDefault="00B53A2B" w:rsidP="00B53A2B">
      <w:pPr>
        <w:ind w:firstLine="709"/>
        <w:jc w:val="both"/>
        <w:rPr>
          <w:sz w:val="22"/>
          <w:szCs w:val="22"/>
        </w:rPr>
      </w:pPr>
      <w:r w:rsidRPr="00B53A2B">
        <w:rPr>
          <w:sz w:val="22"/>
          <w:szCs w:val="22"/>
        </w:rPr>
        <w:t xml:space="preserve">Prema izvješću Financijske agencije (list spisa 755-797) dražba je počela 5. siječnja 2017. godine u 12,00 sati i uplaćena je jamčevina po: 20350 j.d.o.o., Krvavac II, FORZITA d.o.o., Metković, Velimiru </w:t>
      </w:r>
      <w:proofErr w:type="spellStart"/>
      <w:r w:rsidRPr="00B53A2B">
        <w:rPr>
          <w:sz w:val="22"/>
          <w:szCs w:val="22"/>
        </w:rPr>
        <w:t>Žak</w:t>
      </w:r>
      <w:proofErr w:type="spellEnd"/>
      <w:r w:rsidRPr="00B53A2B">
        <w:rPr>
          <w:sz w:val="22"/>
          <w:szCs w:val="22"/>
        </w:rPr>
        <w:t xml:space="preserve">, Zagreb, Zvonku </w:t>
      </w:r>
      <w:proofErr w:type="spellStart"/>
      <w:r w:rsidRPr="00B53A2B">
        <w:rPr>
          <w:sz w:val="22"/>
          <w:szCs w:val="22"/>
        </w:rPr>
        <w:t>Žak</w:t>
      </w:r>
      <w:proofErr w:type="spellEnd"/>
      <w:r w:rsidRPr="00B53A2B">
        <w:rPr>
          <w:sz w:val="22"/>
          <w:szCs w:val="22"/>
        </w:rPr>
        <w:t xml:space="preserve">, Gornja Bistra, </w:t>
      </w:r>
      <w:proofErr w:type="spellStart"/>
      <w:r w:rsidRPr="00B53A2B">
        <w:rPr>
          <w:sz w:val="22"/>
          <w:szCs w:val="22"/>
        </w:rPr>
        <w:t>Anthoyu</w:t>
      </w:r>
      <w:proofErr w:type="spellEnd"/>
      <w:r w:rsidRPr="00B53A2B">
        <w:rPr>
          <w:sz w:val="22"/>
          <w:szCs w:val="22"/>
        </w:rPr>
        <w:t xml:space="preserve"> Ninčević, Zadar, B2 REAL ESTATE d.o.o., Zagreb, B2 KAPITAL d.o.o., Zagreb, Igoru </w:t>
      </w:r>
      <w:proofErr w:type="spellStart"/>
      <w:r w:rsidRPr="00B53A2B">
        <w:rPr>
          <w:sz w:val="22"/>
          <w:szCs w:val="22"/>
        </w:rPr>
        <w:t>Brletić</w:t>
      </w:r>
      <w:proofErr w:type="spellEnd"/>
      <w:r w:rsidRPr="00B53A2B">
        <w:rPr>
          <w:sz w:val="22"/>
          <w:szCs w:val="22"/>
        </w:rPr>
        <w:t xml:space="preserve">, Rijeka, Višnji Mustapić, Metković, ADRIA NOVA d.o.o., Rijeka, Branimiru </w:t>
      </w:r>
      <w:proofErr w:type="spellStart"/>
      <w:r w:rsidRPr="00B53A2B">
        <w:rPr>
          <w:sz w:val="22"/>
          <w:szCs w:val="22"/>
        </w:rPr>
        <w:t>Peter</w:t>
      </w:r>
      <w:proofErr w:type="spellEnd"/>
      <w:r w:rsidRPr="00B53A2B">
        <w:rPr>
          <w:sz w:val="22"/>
          <w:szCs w:val="22"/>
        </w:rPr>
        <w:t xml:space="preserve">, Rijeka, RILIA d.o.o., </w:t>
      </w:r>
      <w:proofErr w:type="spellStart"/>
      <w:r w:rsidRPr="00B53A2B">
        <w:rPr>
          <w:sz w:val="22"/>
          <w:szCs w:val="22"/>
        </w:rPr>
        <w:t>Gašpari</w:t>
      </w:r>
      <w:proofErr w:type="spellEnd"/>
      <w:r w:rsidRPr="00B53A2B">
        <w:rPr>
          <w:sz w:val="22"/>
          <w:szCs w:val="22"/>
        </w:rPr>
        <w:t xml:space="preserve">, Vladimiru Popoviću, </w:t>
      </w:r>
      <w:proofErr w:type="spellStart"/>
      <w:r w:rsidRPr="00B53A2B">
        <w:rPr>
          <w:sz w:val="22"/>
          <w:szCs w:val="22"/>
        </w:rPr>
        <w:t>Vinež</w:t>
      </w:r>
      <w:proofErr w:type="spellEnd"/>
      <w:r w:rsidRPr="00B53A2B">
        <w:rPr>
          <w:sz w:val="22"/>
          <w:szCs w:val="22"/>
        </w:rPr>
        <w:t xml:space="preserve">, </w:t>
      </w:r>
      <w:proofErr w:type="spellStart"/>
      <w:r w:rsidRPr="00B53A2B">
        <w:rPr>
          <w:sz w:val="22"/>
          <w:szCs w:val="22"/>
        </w:rPr>
        <w:t>Duškanki</w:t>
      </w:r>
      <w:proofErr w:type="spellEnd"/>
      <w:r w:rsidRPr="00B53A2B">
        <w:rPr>
          <w:sz w:val="22"/>
          <w:szCs w:val="22"/>
        </w:rPr>
        <w:t xml:space="preserve"> </w:t>
      </w:r>
      <w:proofErr w:type="spellStart"/>
      <w:r w:rsidRPr="00B53A2B">
        <w:rPr>
          <w:sz w:val="22"/>
          <w:szCs w:val="22"/>
        </w:rPr>
        <w:t>Bubić</w:t>
      </w:r>
      <w:proofErr w:type="spellEnd"/>
      <w:r w:rsidRPr="00B53A2B">
        <w:rPr>
          <w:sz w:val="22"/>
          <w:szCs w:val="22"/>
        </w:rPr>
        <w:t xml:space="preserve">, Solin,  Zdravku </w:t>
      </w:r>
      <w:proofErr w:type="spellStart"/>
      <w:r w:rsidRPr="00B53A2B">
        <w:rPr>
          <w:sz w:val="22"/>
          <w:szCs w:val="22"/>
        </w:rPr>
        <w:t>Postrimovski</w:t>
      </w:r>
      <w:proofErr w:type="spellEnd"/>
      <w:r w:rsidRPr="00B53A2B">
        <w:rPr>
          <w:sz w:val="22"/>
          <w:szCs w:val="22"/>
        </w:rPr>
        <w:t xml:space="preserve">, </w:t>
      </w:r>
      <w:r w:rsidRPr="00B53A2B">
        <w:rPr>
          <w:sz w:val="22"/>
          <w:szCs w:val="22"/>
        </w:rPr>
        <w:lastRenderedPageBreak/>
        <w:t>Opuzen. Na elektroničkoj javnoj dražbi zaključenoj 29. ožujka 2017. godine u 23:59:</w:t>
      </w:r>
      <w:proofErr w:type="spellStart"/>
      <w:r w:rsidRPr="00B53A2B">
        <w:rPr>
          <w:sz w:val="22"/>
          <w:szCs w:val="22"/>
        </w:rPr>
        <w:t>59</w:t>
      </w:r>
      <w:proofErr w:type="spellEnd"/>
      <w:r w:rsidRPr="00B53A2B">
        <w:rPr>
          <w:sz w:val="22"/>
          <w:szCs w:val="22"/>
        </w:rPr>
        <w:t xml:space="preserve"> sati najviši iznos valjane ponude u iznosu od 2.630.001,00 kuna stavio je </w:t>
      </w:r>
      <w:proofErr w:type="spellStart"/>
      <w:r w:rsidRPr="00B53A2B">
        <w:rPr>
          <w:sz w:val="22"/>
          <w:szCs w:val="22"/>
        </w:rPr>
        <w:t>Velimi</w:t>
      </w:r>
      <w:proofErr w:type="spellEnd"/>
      <w:r w:rsidRPr="00B53A2B">
        <w:rPr>
          <w:sz w:val="22"/>
          <w:szCs w:val="22"/>
        </w:rPr>
        <w:t xml:space="preserve"> </w:t>
      </w:r>
      <w:proofErr w:type="spellStart"/>
      <w:r w:rsidRPr="00B53A2B">
        <w:rPr>
          <w:sz w:val="22"/>
          <w:szCs w:val="22"/>
        </w:rPr>
        <w:t>Žak</w:t>
      </w:r>
      <w:proofErr w:type="spellEnd"/>
      <w:r w:rsidRPr="00B53A2B">
        <w:rPr>
          <w:sz w:val="22"/>
          <w:szCs w:val="22"/>
        </w:rPr>
        <w:t xml:space="preserve"> iz Zagreba. </w:t>
      </w:r>
      <w:r>
        <w:rPr>
          <w:sz w:val="22"/>
          <w:szCs w:val="22"/>
        </w:rPr>
        <w:t xml:space="preserve">Prvi slijedeći ponuditelj, redom prema veličini ponuđene cijene, bio je Zvonko </w:t>
      </w:r>
      <w:proofErr w:type="spellStart"/>
      <w:r>
        <w:rPr>
          <w:sz w:val="22"/>
          <w:szCs w:val="22"/>
        </w:rPr>
        <w:t>Žak</w:t>
      </w:r>
      <w:proofErr w:type="spellEnd"/>
      <w:r>
        <w:rPr>
          <w:sz w:val="22"/>
          <w:szCs w:val="22"/>
        </w:rPr>
        <w:t xml:space="preserve"> iz Gornje Bistre s ponuđen</w:t>
      </w:r>
      <w:r w:rsidR="00F24B16">
        <w:rPr>
          <w:sz w:val="22"/>
          <w:szCs w:val="22"/>
        </w:rPr>
        <w:t>im iznosom od 2.600.001,00 kuna, a slijedeći B2 KAPITAL d.o.o., Zagreb, s ponuđenim iznosom od 1.000.001,00 kuna.</w:t>
      </w:r>
    </w:p>
    <w:p w:rsidR="00DA00A1" w:rsidRPr="008E012A" w:rsidRDefault="00DA00A1" w:rsidP="00DA00A1">
      <w:pPr>
        <w:ind w:firstLine="709"/>
        <w:jc w:val="both"/>
        <w:rPr>
          <w:sz w:val="16"/>
          <w:szCs w:val="16"/>
        </w:rPr>
      </w:pPr>
    </w:p>
    <w:p w:rsidR="00CB48CA" w:rsidRDefault="00EC6B38" w:rsidP="00EC6B38">
      <w:pPr>
        <w:ind w:firstLine="709"/>
        <w:jc w:val="both"/>
        <w:rPr>
          <w:sz w:val="22"/>
          <w:szCs w:val="22"/>
        </w:rPr>
      </w:pPr>
      <w:r w:rsidRPr="00EC6B38">
        <w:rPr>
          <w:sz w:val="22"/>
          <w:szCs w:val="22"/>
        </w:rPr>
        <w:t xml:space="preserve">Sukladno čl. 106. Ovršnog zakona (NN 112/12, 25/13, 93/14, dalje u tekstu: OZ), koji se u ovom postupku na temelju čl. 247. Stečajnog zakona (NN 71/15, dalje u tekstu SZ) na odgovarajući način primjenjuje, kupac je dužan položiti </w:t>
      </w:r>
      <w:proofErr w:type="spellStart"/>
      <w:r w:rsidRPr="00EC6B38">
        <w:rPr>
          <w:sz w:val="22"/>
          <w:szCs w:val="22"/>
        </w:rPr>
        <w:t>kupovninu</w:t>
      </w:r>
      <w:proofErr w:type="spellEnd"/>
      <w:r w:rsidRPr="00EC6B38">
        <w:rPr>
          <w:sz w:val="22"/>
          <w:szCs w:val="22"/>
        </w:rPr>
        <w:t xml:space="preserve"> u roku određenom u zaključku o prodaji. Prema čl. 10</w:t>
      </w:r>
      <w:r w:rsidR="000A0DD9">
        <w:rPr>
          <w:sz w:val="22"/>
          <w:szCs w:val="22"/>
        </w:rPr>
        <w:t>3</w:t>
      </w:r>
      <w:r w:rsidRPr="00EC6B38">
        <w:rPr>
          <w:sz w:val="22"/>
          <w:szCs w:val="22"/>
        </w:rPr>
        <w:t xml:space="preserve">. st. </w:t>
      </w:r>
      <w:r w:rsidR="000A0DD9">
        <w:rPr>
          <w:sz w:val="22"/>
          <w:szCs w:val="22"/>
        </w:rPr>
        <w:t>6</w:t>
      </w:r>
      <w:r w:rsidRPr="00EC6B38">
        <w:rPr>
          <w:sz w:val="22"/>
          <w:szCs w:val="22"/>
        </w:rPr>
        <w:t xml:space="preserve">. OZ ako kupac koji je stavio najpovoljniju ponudu ne položi kupovinu u cijelosti u </w:t>
      </w:r>
      <w:r>
        <w:rPr>
          <w:sz w:val="22"/>
          <w:szCs w:val="22"/>
        </w:rPr>
        <w:t>roku</w:t>
      </w:r>
      <w:r w:rsidR="00C14199">
        <w:rPr>
          <w:sz w:val="22"/>
          <w:szCs w:val="22"/>
        </w:rPr>
        <w:t xml:space="preserve"> koji im je određen</w:t>
      </w:r>
      <w:r>
        <w:rPr>
          <w:sz w:val="22"/>
          <w:szCs w:val="22"/>
        </w:rPr>
        <w:t>, sud</w:t>
      </w:r>
      <w:r w:rsidRPr="00EC6B38">
        <w:rPr>
          <w:sz w:val="22"/>
          <w:szCs w:val="22"/>
        </w:rPr>
        <w:t xml:space="preserve"> će rješenjem </w:t>
      </w:r>
      <w:r w:rsidR="00C14199">
        <w:rPr>
          <w:sz w:val="22"/>
          <w:szCs w:val="22"/>
        </w:rPr>
        <w:t xml:space="preserve">dosuditi imovinu </w:t>
      </w:r>
      <w:r w:rsidR="00FD2801">
        <w:rPr>
          <w:sz w:val="22"/>
          <w:szCs w:val="22"/>
        </w:rPr>
        <w:t>svakom slijedeć</w:t>
      </w:r>
      <w:r w:rsidR="00CB48CA">
        <w:rPr>
          <w:sz w:val="22"/>
          <w:szCs w:val="22"/>
        </w:rPr>
        <w:t>e</w:t>
      </w:r>
      <w:r w:rsidR="00FD2801">
        <w:rPr>
          <w:sz w:val="22"/>
          <w:szCs w:val="22"/>
        </w:rPr>
        <w:t>m kupcu koji je ispunio uvjete da mu se nekretnina dosudi,</w:t>
      </w:r>
      <w:r w:rsidR="00CB48CA">
        <w:rPr>
          <w:sz w:val="22"/>
          <w:szCs w:val="22"/>
        </w:rPr>
        <w:t xml:space="preserve"> redom prema veličini cijene koju su ponudili,</w:t>
      </w:r>
      <w:r w:rsidR="00FD2801">
        <w:rPr>
          <w:sz w:val="22"/>
          <w:szCs w:val="22"/>
        </w:rPr>
        <w:t xml:space="preserve"> a u </w:t>
      </w:r>
      <w:r w:rsidR="00CB48CA">
        <w:rPr>
          <w:sz w:val="22"/>
          <w:szCs w:val="22"/>
        </w:rPr>
        <w:t>is</w:t>
      </w:r>
      <w:r w:rsidR="00FD2801">
        <w:rPr>
          <w:sz w:val="22"/>
          <w:szCs w:val="22"/>
        </w:rPr>
        <w:t xml:space="preserve">tom rješenju će najprije oglasiti nevažećom dosudu kupcu koji je ponudio </w:t>
      </w:r>
      <w:r w:rsidR="00CB48CA">
        <w:rPr>
          <w:sz w:val="22"/>
          <w:szCs w:val="22"/>
        </w:rPr>
        <w:t>višu cijenu.</w:t>
      </w:r>
    </w:p>
    <w:p w:rsidR="00F30A7C" w:rsidRPr="00F30A7C" w:rsidRDefault="00F30A7C" w:rsidP="00EC6B38">
      <w:pPr>
        <w:ind w:firstLine="709"/>
        <w:jc w:val="both"/>
        <w:rPr>
          <w:sz w:val="16"/>
          <w:szCs w:val="16"/>
        </w:rPr>
      </w:pPr>
    </w:p>
    <w:p w:rsidR="00EE1585" w:rsidRDefault="00EE1585" w:rsidP="00EC6B38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Rješenj</w:t>
      </w:r>
      <w:r w:rsidR="00F24B16">
        <w:rPr>
          <w:sz w:val="22"/>
          <w:szCs w:val="22"/>
        </w:rPr>
        <w:t>e ovog suda posl.br. St.12/2012-158</w:t>
      </w:r>
      <w:r>
        <w:rPr>
          <w:sz w:val="22"/>
          <w:szCs w:val="22"/>
        </w:rPr>
        <w:t xml:space="preserve"> od </w:t>
      </w:r>
      <w:r w:rsidR="00005A1B">
        <w:rPr>
          <w:sz w:val="22"/>
          <w:szCs w:val="22"/>
        </w:rPr>
        <w:t>7</w:t>
      </w:r>
      <w:r>
        <w:rPr>
          <w:sz w:val="22"/>
          <w:szCs w:val="22"/>
        </w:rPr>
        <w:t xml:space="preserve">. </w:t>
      </w:r>
      <w:r w:rsidR="00005A1B">
        <w:rPr>
          <w:sz w:val="22"/>
          <w:szCs w:val="22"/>
        </w:rPr>
        <w:t>lipnja</w:t>
      </w:r>
      <w:r>
        <w:rPr>
          <w:sz w:val="22"/>
          <w:szCs w:val="22"/>
        </w:rPr>
        <w:t xml:space="preserve"> 2017. godine kojim se imovina dosuđuje ponuditelju </w:t>
      </w:r>
      <w:r w:rsidR="00005A1B">
        <w:rPr>
          <w:sz w:val="22"/>
          <w:szCs w:val="22"/>
        </w:rPr>
        <w:t xml:space="preserve">Zvonku </w:t>
      </w:r>
      <w:proofErr w:type="spellStart"/>
      <w:r>
        <w:rPr>
          <w:sz w:val="22"/>
          <w:szCs w:val="22"/>
        </w:rPr>
        <w:t>Žaku</w:t>
      </w:r>
      <w:proofErr w:type="spellEnd"/>
      <w:r>
        <w:rPr>
          <w:sz w:val="22"/>
          <w:szCs w:val="22"/>
        </w:rPr>
        <w:t xml:space="preserve"> objavljeno je na oglasnoj ploči suda</w:t>
      </w:r>
      <w:r w:rsidR="00CB49B1">
        <w:rPr>
          <w:sz w:val="22"/>
          <w:szCs w:val="22"/>
        </w:rPr>
        <w:t xml:space="preserve"> </w:t>
      </w:r>
      <w:r w:rsidR="00005A1B">
        <w:rPr>
          <w:sz w:val="22"/>
          <w:szCs w:val="22"/>
        </w:rPr>
        <w:t>9</w:t>
      </w:r>
      <w:r w:rsidR="00CB49B1">
        <w:rPr>
          <w:sz w:val="22"/>
          <w:szCs w:val="22"/>
        </w:rPr>
        <w:t xml:space="preserve">. </w:t>
      </w:r>
      <w:r w:rsidR="00005A1B">
        <w:rPr>
          <w:sz w:val="22"/>
          <w:szCs w:val="22"/>
        </w:rPr>
        <w:t>lipnja</w:t>
      </w:r>
      <w:r w:rsidR="00CB49B1">
        <w:rPr>
          <w:sz w:val="22"/>
          <w:szCs w:val="22"/>
        </w:rPr>
        <w:t xml:space="preserve"> 2017. godine.</w:t>
      </w:r>
      <w:r>
        <w:rPr>
          <w:sz w:val="22"/>
          <w:szCs w:val="22"/>
        </w:rPr>
        <w:t xml:space="preserve"> </w:t>
      </w:r>
    </w:p>
    <w:p w:rsidR="00EE1585" w:rsidRPr="00CB49B1" w:rsidRDefault="00EE1585" w:rsidP="00EC6B38">
      <w:pPr>
        <w:ind w:firstLine="709"/>
        <w:jc w:val="both"/>
        <w:rPr>
          <w:sz w:val="16"/>
          <w:szCs w:val="16"/>
        </w:rPr>
      </w:pPr>
    </w:p>
    <w:p w:rsidR="00EC6B38" w:rsidRDefault="00EC6B38" w:rsidP="00EC6B38">
      <w:pPr>
        <w:ind w:firstLine="709"/>
        <w:jc w:val="both"/>
        <w:rPr>
          <w:sz w:val="22"/>
          <w:szCs w:val="22"/>
        </w:rPr>
      </w:pPr>
      <w:r w:rsidRPr="00EC6B38">
        <w:rPr>
          <w:sz w:val="22"/>
          <w:szCs w:val="22"/>
        </w:rPr>
        <w:t>Prema čl. 103. st. 5. OZ smatra se da je rješenje dostavljeno istekom trećeg dana od dana isticanja na e oglasnoj ploči suda.</w:t>
      </w:r>
    </w:p>
    <w:p w:rsidR="00CB49B1" w:rsidRPr="004355A3" w:rsidRDefault="00CB49B1" w:rsidP="00EC6B38">
      <w:pPr>
        <w:ind w:firstLine="709"/>
        <w:jc w:val="both"/>
        <w:rPr>
          <w:sz w:val="16"/>
          <w:szCs w:val="16"/>
        </w:rPr>
      </w:pPr>
    </w:p>
    <w:p w:rsidR="00CB49B1" w:rsidRPr="00EC6B38" w:rsidRDefault="000927B0" w:rsidP="00EC6B38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Financijska agencija je dostavila izvješće </w:t>
      </w:r>
      <w:r w:rsidRPr="003B5C0F">
        <w:rPr>
          <w:sz w:val="22"/>
          <w:szCs w:val="22"/>
        </w:rPr>
        <w:t>(list spisa 8</w:t>
      </w:r>
      <w:r w:rsidR="003B5C0F">
        <w:rPr>
          <w:sz w:val="22"/>
          <w:szCs w:val="22"/>
        </w:rPr>
        <w:t>29</w:t>
      </w:r>
      <w:r w:rsidRPr="003B5C0F">
        <w:rPr>
          <w:sz w:val="22"/>
          <w:szCs w:val="22"/>
        </w:rPr>
        <w:t>)</w:t>
      </w:r>
      <w:r>
        <w:rPr>
          <w:sz w:val="22"/>
          <w:szCs w:val="22"/>
        </w:rPr>
        <w:t xml:space="preserve"> da u</w:t>
      </w:r>
      <w:r w:rsidR="00CB49B1">
        <w:rPr>
          <w:sz w:val="22"/>
          <w:szCs w:val="22"/>
        </w:rPr>
        <w:t xml:space="preserve"> roku određenom za plaćanje </w:t>
      </w:r>
      <w:proofErr w:type="spellStart"/>
      <w:r w:rsidR="00CB49B1">
        <w:rPr>
          <w:sz w:val="22"/>
          <w:szCs w:val="22"/>
        </w:rPr>
        <w:t>kupovnine</w:t>
      </w:r>
      <w:proofErr w:type="spellEnd"/>
      <w:r w:rsidR="00CB49B1">
        <w:rPr>
          <w:sz w:val="22"/>
          <w:szCs w:val="22"/>
        </w:rPr>
        <w:t xml:space="preserve"> ponuditelj </w:t>
      </w:r>
      <w:r w:rsidR="00005A1B">
        <w:rPr>
          <w:sz w:val="22"/>
          <w:szCs w:val="22"/>
        </w:rPr>
        <w:t>Zvonko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Žak</w:t>
      </w:r>
      <w:proofErr w:type="spellEnd"/>
      <w:r>
        <w:rPr>
          <w:sz w:val="22"/>
          <w:szCs w:val="22"/>
        </w:rPr>
        <w:t xml:space="preserve"> nije uplatio </w:t>
      </w:r>
      <w:proofErr w:type="spellStart"/>
      <w:r>
        <w:rPr>
          <w:sz w:val="22"/>
          <w:szCs w:val="22"/>
        </w:rPr>
        <w:t>kupovninu</w:t>
      </w:r>
      <w:proofErr w:type="spellEnd"/>
      <w:r>
        <w:rPr>
          <w:sz w:val="22"/>
          <w:szCs w:val="22"/>
        </w:rPr>
        <w:t>.</w:t>
      </w:r>
    </w:p>
    <w:p w:rsidR="00F06E94" w:rsidRPr="004355A3" w:rsidRDefault="00F06E94" w:rsidP="00F06E94">
      <w:pPr>
        <w:ind w:firstLine="709"/>
        <w:jc w:val="both"/>
        <w:rPr>
          <w:sz w:val="16"/>
          <w:szCs w:val="16"/>
        </w:rPr>
      </w:pPr>
    </w:p>
    <w:p w:rsidR="004355A3" w:rsidRDefault="00CC4183" w:rsidP="00F06E94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čl. 106. ako kupac u određenom roku ne položi </w:t>
      </w:r>
      <w:proofErr w:type="spellStart"/>
      <w:r>
        <w:rPr>
          <w:sz w:val="22"/>
          <w:szCs w:val="22"/>
        </w:rPr>
        <w:t>kupovninu</w:t>
      </w:r>
      <w:proofErr w:type="spellEnd"/>
      <w:r>
        <w:rPr>
          <w:sz w:val="22"/>
          <w:szCs w:val="22"/>
        </w:rPr>
        <w:t>, sud će rješenjem oglasiti prodaju nevažećom</w:t>
      </w:r>
      <w:r w:rsidR="00A22422">
        <w:rPr>
          <w:sz w:val="22"/>
          <w:szCs w:val="22"/>
        </w:rPr>
        <w:t xml:space="preserve">, a iz položene jamčevine namirit će se troškovi nove prodaje i naknaditi razlika između ranije postignute </w:t>
      </w:r>
      <w:proofErr w:type="spellStart"/>
      <w:r w:rsidR="00A22422">
        <w:rPr>
          <w:sz w:val="22"/>
          <w:szCs w:val="22"/>
        </w:rPr>
        <w:t>kupovnine</w:t>
      </w:r>
      <w:proofErr w:type="spellEnd"/>
      <w:r w:rsidR="00A22422">
        <w:rPr>
          <w:sz w:val="22"/>
          <w:szCs w:val="22"/>
        </w:rPr>
        <w:t xml:space="preserve"> i nove </w:t>
      </w:r>
      <w:proofErr w:type="spellStart"/>
      <w:r w:rsidR="00A22422">
        <w:rPr>
          <w:sz w:val="22"/>
          <w:szCs w:val="22"/>
        </w:rPr>
        <w:t>kupovnine</w:t>
      </w:r>
      <w:proofErr w:type="spellEnd"/>
      <w:r w:rsidR="00A22422">
        <w:rPr>
          <w:sz w:val="22"/>
          <w:szCs w:val="22"/>
        </w:rPr>
        <w:t xml:space="preserve">. Jamčevina iznosi 0,10 kuna, a nova </w:t>
      </w:r>
      <w:proofErr w:type="spellStart"/>
      <w:r w:rsidR="00A22422">
        <w:rPr>
          <w:sz w:val="22"/>
          <w:szCs w:val="22"/>
        </w:rPr>
        <w:t>kupovnina</w:t>
      </w:r>
      <w:proofErr w:type="spellEnd"/>
      <w:r w:rsidR="00A22422">
        <w:rPr>
          <w:sz w:val="22"/>
          <w:szCs w:val="22"/>
        </w:rPr>
        <w:t xml:space="preserve"> je za </w:t>
      </w:r>
      <w:r w:rsidR="003C5B09">
        <w:rPr>
          <w:sz w:val="22"/>
          <w:szCs w:val="22"/>
        </w:rPr>
        <w:t>1.600.</w:t>
      </w:r>
      <w:r w:rsidR="004355A3">
        <w:rPr>
          <w:sz w:val="22"/>
          <w:szCs w:val="22"/>
        </w:rPr>
        <w:t>000,00 kuna niža</w:t>
      </w:r>
      <w:r w:rsidR="003C5B09">
        <w:rPr>
          <w:sz w:val="22"/>
          <w:szCs w:val="22"/>
        </w:rPr>
        <w:t xml:space="preserve"> od prethodne</w:t>
      </w:r>
      <w:r w:rsidR="004355A3">
        <w:rPr>
          <w:sz w:val="22"/>
          <w:szCs w:val="22"/>
        </w:rPr>
        <w:t>, pa će se uplaćena jamčevina iskoristiti za pokrivanje razlika u ponuđenoj (ostvarenoj) cijeni.</w:t>
      </w:r>
    </w:p>
    <w:p w:rsidR="004738EE" w:rsidRPr="004355A3" w:rsidRDefault="004738EE" w:rsidP="00872A4C">
      <w:pPr>
        <w:ind w:firstLine="709"/>
        <w:jc w:val="both"/>
        <w:rPr>
          <w:sz w:val="16"/>
          <w:szCs w:val="16"/>
        </w:rPr>
      </w:pPr>
    </w:p>
    <w:p w:rsidR="00872A4C" w:rsidRPr="00E03763" w:rsidRDefault="00872A4C" w:rsidP="00872A4C">
      <w:pPr>
        <w:pStyle w:val="Tijeloteksta"/>
        <w:ind w:firstLine="709"/>
        <w:rPr>
          <w:sz w:val="22"/>
          <w:szCs w:val="22"/>
        </w:rPr>
      </w:pPr>
      <w:r w:rsidRPr="00E03763">
        <w:rPr>
          <w:sz w:val="22"/>
          <w:szCs w:val="22"/>
        </w:rPr>
        <w:t xml:space="preserve">U smislu čl.101. OZ, nakon pravomoćnosti rješenja o dosudi nekretnine i pošto kupac položi kupovinu, sud će donijeti zaključak o predaji nekretnine kupcu. </w:t>
      </w:r>
    </w:p>
    <w:p w:rsidR="00872A4C" w:rsidRPr="004355A3" w:rsidRDefault="00872A4C" w:rsidP="00872A4C">
      <w:pPr>
        <w:jc w:val="both"/>
        <w:rPr>
          <w:sz w:val="16"/>
          <w:szCs w:val="16"/>
        </w:rPr>
      </w:pPr>
      <w:r w:rsidRPr="004355A3">
        <w:rPr>
          <w:sz w:val="16"/>
          <w:szCs w:val="16"/>
        </w:rPr>
        <w:t xml:space="preserve"> </w:t>
      </w:r>
    </w:p>
    <w:p w:rsidR="00872A4C" w:rsidRPr="00E03763" w:rsidRDefault="00872A4C" w:rsidP="00872A4C">
      <w:pPr>
        <w:ind w:firstLine="709"/>
        <w:jc w:val="both"/>
        <w:rPr>
          <w:sz w:val="22"/>
          <w:szCs w:val="22"/>
        </w:rPr>
      </w:pPr>
      <w:r w:rsidRPr="00E03763">
        <w:rPr>
          <w:sz w:val="22"/>
          <w:szCs w:val="22"/>
        </w:rPr>
        <w:t xml:space="preserve">U smislu čl. </w:t>
      </w:r>
      <w:smartTag w:uri="urn:schemas-microsoft-com:office:smarttags" w:element="metricconverter">
        <w:smartTagPr>
          <w:attr w:name="ProductID" w:val="89. st"/>
        </w:smartTagPr>
        <w:r w:rsidRPr="00E03763">
          <w:rPr>
            <w:sz w:val="22"/>
            <w:szCs w:val="22"/>
          </w:rPr>
          <w:t>89. st</w:t>
        </w:r>
      </w:smartTag>
      <w:r w:rsidRPr="00E03763">
        <w:rPr>
          <w:sz w:val="22"/>
          <w:szCs w:val="22"/>
        </w:rPr>
        <w:t>. 1. Zakona o zemljišnim knjigama (NN 91/96), sud koji donese odluku o tome tko je kupac (rješenje o dosudi) naredit će po službenoj dužnosti da se dosuda prodane nekretnine zabilježi u zemljišnoj knjizi.</w:t>
      </w:r>
    </w:p>
    <w:p w:rsidR="00872A4C" w:rsidRPr="004355A3" w:rsidRDefault="00872A4C" w:rsidP="00872A4C">
      <w:pPr>
        <w:ind w:firstLine="709"/>
        <w:jc w:val="both"/>
        <w:rPr>
          <w:sz w:val="16"/>
          <w:szCs w:val="16"/>
        </w:rPr>
      </w:pPr>
    </w:p>
    <w:p w:rsidR="00872A4C" w:rsidRPr="00E03763" w:rsidRDefault="00872A4C" w:rsidP="00872A4C">
      <w:pPr>
        <w:ind w:firstLine="709"/>
        <w:jc w:val="both"/>
        <w:rPr>
          <w:sz w:val="22"/>
          <w:szCs w:val="22"/>
        </w:rPr>
      </w:pPr>
      <w:r w:rsidRPr="00E03763">
        <w:rPr>
          <w:sz w:val="22"/>
          <w:szCs w:val="22"/>
        </w:rPr>
        <w:t xml:space="preserve">Sukladno  čl. </w:t>
      </w:r>
      <w:smartTag w:uri="urn:schemas-microsoft-com:office:smarttags" w:element="metricconverter">
        <w:smartTagPr>
          <w:attr w:name="ProductID" w:val="11. st"/>
        </w:smartTagPr>
        <w:r w:rsidRPr="00E03763">
          <w:rPr>
            <w:sz w:val="22"/>
            <w:szCs w:val="22"/>
          </w:rPr>
          <w:t>11. st</w:t>
        </w:r>
      </w:smartTag>
      <w:r w:rsidRPr="00E03763">
        <w:rPr>
          <w:sz w:val="22"/>
          <w:szCs w:val="22"/>
        </w:rPr>
        <w:t xml:space="preserve">. </w:t>
      </w:r>
      <w:smartTag w:uri="urn:schemas-microsoft-com:office:smarttags" w:element="metricconverter">
        <w:smartTagPr>
          <w:attr w:name="ProductID" w:val="4. OZ"/>
        </w:smartTagPr>
        <w:r w:rsidRPr="00E03763">
          <w:rPr>
            <w:sz w:val="22"/>
            <w:szCs w:val="22"/>
          </w:rPr>
          <w:t>4. OZ</w:t>
        </w:r>
      </w:smartTag>
      <w:r w:rsidRPr="00E03763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="00872A4C" w:rsidRPr="004B492E" w:rsidRDefault="00872A4C" w:rsidP="00872A4C">
      <w:pPr>
        <w:ind w:firstLine="709"/>
        <w:jc w:val="both"/>
        <w:rPr>
          <w:sz w:val="16"/>
          <w:szCs w:val="16"/>
        </w:rPr>
      </w:pPr>
    </w:p>
    <w:p w:rsidR="00872A4C" w:rsidRPr="00E03763" w:rsidRDefault="00872A4C" w:rsidP="00872A4C">
      <w:pPr>
        <w:ind w:firstLine="709"/>
        <w:jc w:val="both"/>
        <w:rPr>
          <w:sz w:val="22"/>
          <w:szCs w:val="22"/>
        </w:rPr>
      </w:pPr>
      <w:r w:rsidRPr="00E03763">
        <w:rPr>
          <w:sz w:val="22"/>
          <w:szCs w:val="22"/>
        </w:rPr>
        <w:t>Zbog navedenog, na temelju spomenutih propisa odlučeno je kao u izreci.</w:t>
      </w:r>
    </w:p>
    <w:p w:rsidR="00872A4C" w:rsidRPr="00E03763" w:rsidRDefault="00872A4C" w:rsidP="00872A4C">
      <w:pPr>
        <w:jc w:val="both"/>
        <w:rPr>
          <w:sz w:val="22"/>
          <w:szCs w:val="22"/>
        </w:rPr>
      </w:pPr>
    </w:p>
    <w:p w:rsidR="00872A4C" w:rsidRPr="00E03763" w:rsidRDefault="00872A4C" w:rsidP="00872A4C">
      <w:pPr>
        <w:jc w:val="center"/>
        <w:rPr>
          <w:b/>
          <w:sz w:val="22"/>
          <w:szCs w:val="22"/>
        </w:rPr>
      </w:pPr>
      <w:r w:rsidRPr="00E03763">
        <w:rPr>
          <w:b/>
          <w:sz w:val="22"/>
          <w:szCs w:val="22"/>
        </w:rPr>
        <w:t xml:space="preserve">U Dubrovniku, </w:t>
      </w:r>
      <w:r w:rsidR="00C87ACE">
        <w:rPr>
          <w:b/>
          <w:sz w:val="22"/>
          <w:szCs w:val="22"/>
        </w:rPr>
        <w:t>26</w:t>
      </w:r>
      <w:r w:rsidR="00F77956">
        <w:rPr>
          <w:b/>
          <w:sz w:val="22"/>
          <w:szCs w:val="22"/>
        </w:rPr>
        <w:t xml:space="preserve">. </w:t>
      </w:r>
      <w:r w:rsidR="003C5B09">
        <w:rPr>
          <w:b/>
          <w:sz w:val="22"/>
          <w:szCs w:val="22"/>
        </w:rPr>
        <w:t>srpnja</w:t>
      </w:r>
      <w:r w:rsidR="00F77956">
        <w:rPr>
          <w:b/>
          <w:sz w:val="22"/>
          <w:szCs w:val="22"/>
        </w:rPr>
        <w:t xml:space="preserve"> </w:t>
      </w:r>
      <w:r w:rsidRPr="00E03763">
        <w:rPr>
          <w:b/>
          <w:sz w:val="22"/>
          <w:szCs w:val="22"/>
        </w:rPr>
        <w:t>201</w:t>
      </w:r>
      <w:r w:rsidR="004B492E">
        <w:rPr>
          <w:b/>
          <w:sz w:val="22"/>
          <w:szCs w:val="22"/>
        </w:rPr>
        <w:t>7</w:t>
      </w:r>
      <w:r w:rsidRPr="00E03763">
        <w:rPr>
          <w:b/>
          <w:sz w:val="22"/>
          <w:szCs w:val="22"/>
        </w:rPr>
        <w:t>. godine</w:t>
      </w:r>
    </w:p>
    <w:p w:rsidR="00872A4C" w:rsidRDefault="00872A4C" w:rsidP="00C17513">
      <w:pPr>
        <w:ind w:firstLine="720"/>
        <w:jc w:val="both"/>
        <w:rPr>
          <w:sz w:val="22"/>
          <w:szCs w:val="22"/>
        </w:rPr>
      </w:pPr>
    </w:p>
    <w:p w:rsidR="0092184E" w:rsidRPr="006604E9" w:rsidRDefault="0092184E">
      <w:pPr>
        <w:jc w:val="both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  <w:t>Stečajni sudac:</w:t>
      </w:r>
    </w:p>
    <w:p w:rsidR="0092184E" w:rsidRPr="002E622B" w:rsidRDefault="0092184E">
      <w:pPr>
        <w:jc w:val="both"/>
        <w:rPr>
          <w:b/>
          <w:sz w:val="16"/>
          <w:szCs w:val="16"/>
        </w:rPr>
      </w:pPr>
    </w:p>
    <w:p w:rsidR="0092184E" w:rsidRPr="006604E9" w:rsidRDefault="0092184E">
      <w:pPr>
        <w:jc w:val="both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</w:r>
      <w:r w:rsidRPr="006604E9">
        <w:rPr>
          <w:b/>
          <w:sz w:val="22"/>
          <w:szCs w:val="22"/>
        </w:rPr>
        <w:tab/>
        <w:t>Srđan Gavrani</w:t>
      </w:r>
      <w:r w:rsidR="00390D6F">
        <w:rPr>
          <w:b/>
          <w:sz w:val="22"/>
          <w:szCs w:val="22"/>
        </w:rPr>
        <w:t>ć</w:t>
      </w:r>
    </w:p>
    <w:p w:rsidR="0092184E" w:rsidRDefault="0092184E">
      <w:pPr>
        <w:jc w:val="both"/>
        <w:rPr>
          <w:b/>
          <w:sz w:val="22"/>
          <w:szCs w:val="22"/>
        </w:rPr>
      </w:pPr>
    </w:p>
    <w:p w:rsidR="0092184E" w:rsidRDefault="0092184E">
      <w:pPr>
        <w:jc w:val="both"/>
        <w:rPr>
          <w:b/>
          <w:sz w:val="22"/>
          <w:szCs w:val="22"/>
        </w:rPr>
      </w:pPr>
    </w:p>
    <w:p w:rsidR="0092184E" w:rsidRPr="006604E9" w:rsidRDefault="0092184E">
      <w:pPr>
        <w:jc w:val="both"/>
        <w:rPr>
          <w:b/>
          <w:sz w:val="22"/>
          <w:szCs w:val="22"/>
        </w:rPr>
      </w:pPr>
    </w:p>
    <w:p w:rsidR="0092184E" w:rsidRPr="006604E9" w:rsidRDefault="0092184E">
      <w:pPr>
        <w:jc w:val="both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>POUKA O PRAVNOM LIJEKU</w:t>
      </w:r>
    </w:p>
    <w:p w:rsidR="00E30180" w:rsidRPr="00E30180" w:rsidRDefault="00E30180" w:rsidP="00E30180">
      <w:pPr>
        <w:jc w:val="both"/>
        <w:rPr>
          <w:sz w:val="22"/>
          <w:szCs w:val="22"/>
        </w:rPr>
      </w:pPr>
      <w:r w:rsidRPr="00E30180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103. Ovršnog zakona istekom trećeg dana od dana objave na e-Oglasnoj ploči. Žalba ne odgađa provedbu rješenja (čl. </w:t>
      </w:r>
      <w:smartTag w:uri="urn:schemas-microsoft-com:office:smarttags" w:element="metricconverter">
        <w:smartTagPr>
          <w:attr w:name="ProductID" w:val="4. OZ"/>
        </w:smartTagPr>
        <w:r w:rsidRPr="00E30180">
          <w:rPr>
            <w:sz w:val="22"/>
            <w:szCs w:val="22"/>
          </w:rPr>
          <w:t>11. st</w:t>
        </w:r>
      </w:smartTag>
      <w:r w:rsidRPr="00E30180">
        <w:rPr>
          <w:sz w:val="22"/>
          <w:szCs w:val="22"/>
        </w:rPr>
        <w:t xml:space="preserve">. </w:t>
      </w:r>
      <w:smartTag w:uri="urn:schemas-microsoft-com:office:smarttags" w:element="metricconverter">
        <w:smartTagPr>
          <w:attr w:name="ProductID" w:val="4. OZ"/>
        </w:smartTagPr>
        <w:r w:rsidRPr="00E30180">
          <w:rPr>
            <w:sz w:val="22"/>
            <w:szCs w:val="22"/>
          </w:rPr>
          <w:t>4. OZ</w:t>
        </w:r>
      </w:smartTag>
      <w:r w:rsidRPr="00E30180">
        <w:rPr>
          <w:sz w:val="22"/>
          <w:szCs w:val="22"/>
        </w:rPr>
        <w:t>).</w:t>
      </w:r>
    </w:p>
    <w:p w:rsidR="0092184E" w:rsidRDefault="0092184E">
      <w:pPr>
        <w:jc w:val="both"/>
        <w:rPr>
          <w:sz w:val="16"/>
          <w:szCs w:val="16"/>
        </w:rPr>
      </w:pPr>
    </w:p>
    <w:p w:rsidR="0092184E" w:rsidRPr="002E622B" w:rsidRDefault="0092184E">
      <w:pPr>
        <w:jc w:val="both"/>
        <w:rPr>
          <w:sz w:val="16"/>
          <w:szCs w:val="16"/>
        </w:rPr>
      </w:pPr>
    </w:p>
    <w:p w:rsidR="00E30180" w:rsidRDefault="00E30180">
      <w:pPr>
        <w:jc w:val="both"/>
        <w:rPr>
          <w:b/>
          <w:sz w:val="22"/>
          <w:szCs w:val="22"/>
        </w:rPr>
      </w:pPr>
    </w:p>
    <w:p w:rsidR="0092184E" w:rsidRPr="00920D17" w:rsidRDefault="0092184E">
      <w:pPr>
        <w:jc w:val="both"/>
        <w:rPr>
          <w:b/>
          <w:sz w:val="22"/>
          <w:szCs w:val="22"/>
        </w:rPr>
      </w:pPr>
      <w:r w:rsidRPr="00920D17">
        <w:rPr>
          <w:b/>
          <w:sz w:val="22"/>
          <w:szCs w:val="22"/>
        </w:rPr>
        <w:lastRenderedPageBreak/>
        <w:t xml:space="preserve">DN-a </w:t>
      </w:r>
      <w:r w:rsidRPr="00920D17">
        <w:rPr>
          <w:sz w:val="22"/>
          <w:szCs w:val="22"/>
        </w:rPr>
        <w:t>(</w:t>
      </w:r>
      <w:r w:rsidR="00C87ACE">
        <w:rPr>
          <w:sz w:val="22"/>
          <w:szCs w:val="22"/>
        </w:rPr>
        <w:t>26</w:t>
      </w:r>
      <w:r w:rsidR="00F77956">
        <w:rPr>
          <w:sz w:val="22"/>
          <w:szCs w:val="22"/>
        </w:rPr>
        <w:t>.0</w:t>
      </w:r>
      <w:r w:rsidR="003C5B09">
        <w:rPr>
          <w:sz w:val="22"/>
          <w:szCs w:val="22"/>
        </w:rPr>
        <w:t>7</w:t>
      </w:r>
      <w:r w:rsidRPr="00920D17">
        <w:rPr>
          <w:sz w:val="22"/>
          <w:szCs w:val="22"/>
        </w:rPr>
        <w:t>.201</w:t>
      </w:r>
      <w:r w:rsidR="004B492E">
        <w:rPr>
          <w:sz w:val="22"/>
          <w:szCs w:val="22"/>
        </w:rPr>
        <w:t>7</w:t>
      </w:r>
      <w:r w:rsidRPr="00920D17">
        <w:rPr>
          <w:sz w:val="22"/>
          <w:szCs w:val="22"/>
        </w:rPr>
        <w:t>.g.)</w:t>
      </w:r>
      <w:r w:rsidRPr="00920D17">
        <w:rPr>
          <w:b/>
          <w:sz w:val="22"/>
          <w:szCs w:val="22"/>
        </w:rPr>
        <w:t>:</w:t>
      </w:r>
    </w:p>
    <w:p w:rsidR="00F321DF" w:rsidRPr="00F321DF" w:rsidRDefault="00F321DF" w:rsidP="00F321DF">
      <w:pPr>
        <w:numPr>
          <w:ilvl w:val="0"/>
          <w:numId w:val="1"/>
        </w:numPr>
        <w:jc w:val="both"/>
        <w:rPr>
          <w:sz w:val="22"/>
          <w:szCs w:val="22"/>
        </w:rPr>
      </w:pPr>
      <w:r w:rsidRPr="00F321DF">
        <w:rPr>
          <w:sz w:val="22"/>
          <w:szCs w:val="22"/>
        </w:rPr>
        <w:t>stečajnom upravitelju, putem e oglasne ploče,</w:t>
      </w:r>
    </w:p>
    <w:p w:rsidR="00493F36" w:rsidRPr="00493F36" w:rsidRDefault="00493F36" w:rsidP="00493F36">
      <w:pPr>
        <w:numPr>
          <w:ilvl w:val="0"/>
          <w:numId w:val="1"/>
        </w:numPr>
        <w:jc w:val="both"/>
        <w:rPr>
          <w:sz w:val="22"/>
          <w:szCs w:val="22"/>
        </w:rPr>
      </w:pPr>
      <w:r w:rsidRPr="00493F36">
        <w:rPr>
          <w:sz w:val="22"/>
          <w:szCs w:val="22"/>
        </w:rPr>
        <w:t xml:space="preserve">Velimir </w:t>
      </w:r>
      <w:proofErr w:type="spellStart"/>
      <w:r w:rsidRPr="00493F36">
        <w:rPr>
          <w:sz w:val="22"/>
          <w:szCs w:val="22"/>
        </w:rPr>
        <w:t>Žak</w:t>
      </w:r>
      <w:proofErr w:type="spellEnd"/>
      <w:r w:rsidRPr="00493F36">
        <w:rPr>
          <w:sz w:val="22"/>
          <w:szCs w:val="22"/>
        </w:rPr>
        <w:t xml:space="preserve">, Zagreb, </w:t>
      </w:r>
      <w:r w:rsidR="007D79C9">
        <w:rPr>
          <w:sz w:val="22"/>
          <w:szCs w:val="22"/>
        </w:rPr>
        <w:t xml:space="preserve">poštom i </w:t>
      </w:r>
      <w:r w:rsidRPr="00493F36">
        <w:rPr>
          <w:sz w:val="22"/>
          <w:szCs w:val="22"/>
        </w:rPr>
        <w:t>putem e oglasne ploče,</w:t>
      </w:r>
    </w:p>
    <w:p w:rsidR="007D79C9" w:rsidRPr="00F321DF" w:rsidRDefault="007D79C9" w:rsidP="007D79C9">
      <w:pPr>
        <w:numPr>
          <w:ilvl w:val="0"/>
          <w:numId w:val="1"/>
        </w:numPr>
        <w:jc w:val="both"/>
        <w:rPr>
          <w:sz w:val="22"/>
          <w:szCs w:val="22"/>
        </w:rPr>
      </w:pPr>
      <w:r w:rsidRPr="00F321DF">
        <w:rPr>
          <w:sz w:val="22"/>
          <w:szCs w:val="22"/>
        </w:rPr>
        <w:t xml:space="preserve">B2 KAPITAL d.o.o., Zagreb, </w:t>
      </w:r>
      <w:r>
        <w:rPr>
          <w:sz w:val="22"/>
          <w:szCs w:val="22"/>
        </w:rPr>
        <w:t xml:space="preserve">poštom i </w:t>
      </w:r>
      <w:r w:rsidRPr="00F321DF">
        <w:rPr>
          <w:sz w:val="22"/>
          <w:szCs w:val="22"/>
        </w:rPr>
        <w:t>putem e oglasne ploče,</w:t>
      </w:r>
    </w:p>
    <w:p w:rsidR="00493F36" w:rsidRPr="00F321DF" w:rsidRDefault="00493F36" w:rsidP="00493F36">
      <w:pPr>
        <w:numPr>
          <w:ilvl w:val="0"/>
          <w:numId w:val="1"/>
        </w:numPr>
        <w:jc w:val="both"/>
        <w:rPr>
          <w:sz w:val="22"/>
          <w:szCs w:val="22"/>
        </w:rPr>
      </w:pPr>
      <w:r w:rsidRPr="00F321DF">
        <w:rPr>
          <w:sz w:val="22"/>
          <w:szCs w:val="22"/>
        </w:rPr>
        <w:t>ADRIA NOVA d.o.o., Rijeka, putem e oglasne ploče,</w:t>
      </w:r>
    </w:p>
    <w:p w:rsidR="009B3A3D" w:rsidRPr="00F321DF" w:rsidRDefault="009B3A3D" w:rsidP="009B3A3D">
      <w:pPr>
        <w:numPr>
          <w:ilvl w:val="0"/>
          <w:numId w:val="1"/>
        </w:numPr>
        <w:jc w:val="both"/>
        <w:rPr>
          <w:sz w:val="22"/>
          <w:szCs w:val="22"/>
        </w:rPr>
      </w:pPr>
      <w:r w:rsidRPr="00F321DF">
        <w:rPr>
          <w:sz w:val="22"/>
          <w:szCs w:val="22"/>
        </w:rPr>
        <w:t xml:space="preserve">Zdravko </w:t>
      </w:r>
      <w:proofErr w:type="spellStart"/>
      <w:r w:rsidRPr="00F321DF">
        <w:rPr>
          <w:sz w:val="22"/>
          <w:szCs w:val="22"/>
        </w:rPr>
        <w:t>Postrimovski</w:t>
      </w:r>
      <w:proofErr w:type="spellEnd"/>
      <w:r w:rsidRPr="00F321DF">
        <w:rPr>
          <w:sz w:val="22"/>
          <w:szCs w:val="22"/>
        </w:rPr>
        <w:t>, Opuzen, putem e oglasne ploče,</w:t>
      </w:r>
    </w:p>
    <w:p w:rsidR="009B3A3D" w:rsidRPr="00F321DF" w:rsidRDefault="009B3A3D" w:rsidP="009B3A3D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Duš</w:t>
      </w:r>
      <w:r w:rsidRPr="00F321DF">
        <w:rPr>
          <w:sz w:val="22"/>
          <w:szCs w:val="22"/>
        </w:rPr>
        <w:t xml:space="preserve">anka </w:t>
      </w:r>
      <w:proofErr w:type="spellStart"/>
      <w:r w:rsidRPr="00F321DF">
        <w:rPr>
          <w:sz w:val="22"/>
          <w:szCs w:val="22"/>
        </w:rPr>
        <w:t>Bubić</w:t>
      </w:r>
      <w:proofErr w:type="spellEnd"/>
      <w:r w:rsidRPr="00F321DF">
        <w:rPr>
          <w:sz w:val="22"/>
          <w:szCs w:val="22"/>
        </w:rPr>
        <w:t>, Solin, putem e oglasne ploče,</w:t>
      </w:r>
    </w:p>
    <w:p w:rsidR="009B3A3D" w:rsidRPr="00F321DF" w:rsidRDefault="009B3A3D" w:rsidP="009B3A3D">
      <w:pPr>
        <w:numPr>
          <w:ilvl w:val="0"/>
          <w:numId w:val="1"/>
        </w:numPr>
        <w:jc w:val="both"/>
        <w:rPr>
          <w:sz w:val="22"/>
          <w:szCs w:val="22"/>
        </w:rPr>
      </w:pPr>
      <w:r w:rsidRPr="00F321DF">
        <w:rPr>
          <w:sz w:val="22"/>
          <w:szCs w:val="22"/>
        </w:rPr>
        <w:t xml:space="preserve">Igor </w:t>
      </w:r>
      <w:proofErr w:type="spellStart"/>
      <w:r w:rsidRPr="00F321DF">
        <w:rPr>
          <w:sz w:val="22"/>
          <w:szCs w:val="22"/>
        </w:rPr>
        <w:t>Brletić</w:t>
      </w:r>
      <w:proofErr w:type="spellEnd"/>
      <w:r w:rsidRPr="00F321DF">
        <w:rPr>
          <w:sz w:val="22"/>
          <w:szCs w:val="22"/>
        </w:rPr>
        <w:t>, Rijeka, putem e oglasne ploče,</w:t>
      </w:r>
    </w:p>
    <w:p w:rsidR="009B3A3D" w:rsidRPr="00F321DF" w:rsidRDefault="009B3A3D" w:rsidP="009B3A3D">
      <w:pPr>
        <w:numPr>
          <w:ilvl w:val="0"/>
          <w:numId w:val="1"/>
        </w:numPr>
        <w:jc w:val="both"/>
        <w:rPr>
          <w:sz w:val="22"/>
          <w:szCs w:val="22"/>
        </w:rPr>
      </w:pPr>
      <w:r w:rsidRPr="00F321DF">
        <w:rPr>
          <w:sz w:val="22"/>
          <w:szCs w:val="22"/>
        </w:rPr>
        <w:t xml:space="preserve">RILIA d.o.o., </w:t>
      </w:r>
      <w:proofErr w:type="spellStart"/>
      <w:r w:rsidRPr="00F321DF">
        <w:rPr>
          <w:sz w:val="22"/>
          <w:szCs w:val="22"/>
        </w:rPr>
        <w:t>Gašpari</w:t>
      </w:r>
      <w:proofErr w:type="spellEnd"/>
      <w:r w:rsidRPr="00F321DF">
        <w:rPr>
          <w:sz w:val="22"/>
          <w:szCs w:val="22"/>
        </w:rPr>
        <w:t>, putem e oglasne ploče,</w:t>
      </w:r>
    </w:p>
    <w:p w:rsidR="0031137F" w:rsidRPr="00F321DF" w:rsidRDefault="0031137F" w:rsidP="0031137F">
      <w:pPr>
        <w:numPr>
          <w:ilvl w:val="0"/>
          <w:numId w:val="1"/>
        </w:numPr>
        <w:jc w:val="both"/>
        <w:rPr>
          <w:sz w:val="22"/>
          <w:szCs w:val="22"/>
        </w:rPr>
      </w:pPr>
      <w:r w:rsidRPr="00F321DF">
        <w:rPr>
          <w:sz w:val="22"/>
          <w:szCs w:val="22"/>
        </w:rPr>
        <w:t>Višnja Mustapić, Metković, putem e oglasne ploče,</w:t>
      </w:r>
    </w:p>
    <w:p w:rsidR="0031137F" w:rsidRPr="00F321DF" w:rsidRDefault="0031137F" w:rsidP="0031137F">
      <w:pPr>
        <w:numPr>
          <w:ilvl w:val="0"/>
          <w:numId w:val="1"/>
        </w:numPr>
        <w:jc w:val="both"/>
        <w:rPr>
          <w:sz w:val="22"/>
          <w:szCs w:val="22"/>
        </w:rPr>
      </w:pPr>
      <w:proofErr w:type="spellStart"/>
      <w:r w:rsidRPr="00F321DF">
        <w:rPr>
          <w:sz w:val="22"/>
          <w:szCs w:val="22"/>
        </w:rPr>
        <w:t>Anthoy</w:t>
      </w:r>
      <w:proofErr w:type="spellEnd"/>
      <w:r w:rsidRPr="00F321DF">
        <w:rPr>
          <w:sz w:val="22"/>
          <w:szCs w:val="22"/>
        </w:rPr>
        <w:t xml:space="preserve"> Ninčević, Zadar, putem e oglasne ploče,</w:t>
      </w:r>
    </w:p>
    <w:p w:rsidR="0031137F" w:rsidRPr="00F321DF" w:rsidRDefault="0031137F" w:rsidP="0031137F">
      <w:pPr>
        <w:numPr>
          <w:ilvl w:val="0"/>
          <w:numId w:val="1"/>
        </w:numPr>
        <w:jc w:val="both"/>
        <w:rPr>
          <w:sz w:val="22"/>
          <w:szCs w:val="22"/>
        </w:rPr>
      </w:pPr>
      <w:r w:rsidRPr="00F321DF">
        <w:rPr>
          <w:sz w:val="22"/>
          <w:szCs w:val="22"/>
        </w:rPr>
        <w:t xml:space="preserve">Branimir </w:t>
      </w:r>
      <w:proofErr w:type="spellStart"/>
      <w:r w:rsidRPr="00F321DF">
        <w:rPr>
          <w:sz w:val="22"/>
          <w:szCs w:val="22"/>
        </w:rPr>
        <w:t>Peter</w:t>
      </w:r>
      <w:proofErr w:type="spellEnd"/>
      <w:r w:rsidRPr="00F321DF">
        <w:rPr>
          <w:sz w:val="22"/>
          <w:szCs w:val="22"/>
        </w:rPr>
        <w:t>, Rijeka, putem e oglasne ploče,</w:t>
      </w:r>
    </w:p>
    <w:p w:rsidR="0031137F" w:rsidRPr="00F321DF" w:rsidRDefault="0031137F" w:rsidP="0031137F">
      <w:pPr>
        <w:numPr>
          <w:ilvl w:val="0"/>
          <w:numId w:val="1"/>
        </w:numPr>
        <w:jc w:val="both"/>
        <w:rPr>
          <w:sz w:val="22"/>
          <w:szCs w:val="22"/>
        </w:rPr>
      </w:pPr>
      <w:r w:rsidRPr="00F321DF">
        <w:rPr>
          <w:sz w:val="22"/>
          <w:szCs w:val="22"/>
        </w:rPr>
        <w:t xml:space="preserve">Vladimiru Popović, </w:t>
      </w:r>
      <w:proofErr w:type="spellStart"/>
      <w:r w:rsidRPr="00F321DF">
        <w:rPr>
          <w:sz w:val="22"/>
          <w:szCs w:val="22"/>
        </w:rPr>
        <w:t>Vinež</w:t>
      </w:r>
      <w:proofErr w:type="spellEnd"/>
      <w:r w:rsidRPr="00F321DF">
        <w:rPr>
          <w:sz w:val="22"/>
          <w:szCs w:val="22"/>
        </w:rPr>
        <w:t>, putem e oglasne ploče,</w:t>
      </w:r>
    </w:p>
    <w:p w:rsidR="0031137F" w:rsidRPr="0031137F" w:rsidRDefault="0031137F" w:rsidP="0031137F">
      <w:pPr>
        <w:pStyle w:val="Odlomakpopisa"/>
        <w:numPr>
          <w:ilvl w:val="0"/>
          <w:numId w:val="1"/>
        </w:numPr>
        <w:rPr>
          <w:sz w:val="22"/>
          <w:szCs w:val="22"/>
        </w:rPr>
      </w:pPr>
      <w:r w:rsidRPr="0031137F">
        <w:rPr>
          <w:sz w:val="22"/>
          <w:szCs w:val="22"/>
        </w:rPr>
        <w:t>FORZITA d.o.o., Metković, putem e oglasne ploče,</w:t>
      </w:r>
    </w:p>
    <w:p w:rsidR="0031137F" w:rsidRPr="00F321DF" w:rsidRDefault="0031137F" w:rsidP="0031137F">
      <w:pPr>
        <w:numPr>
          <w:ilvl w:val="0"/>
          <w:numId w:val="1"/>
        </w:numPr>
        <w:jc w:val="both"/>
        <w:rPr>
          <w:sz w:val="22"/>
          <w:szCs w:val="22"/>
        </w:rPr>
      </w:pPr>
      <w:r w:rsidRPr="00F321DF">
        <w:rPr>
          <w:sz w:val="22"/>
          <w:szCs w:val="22"/>
        </w:rPr>
        <w:t>B2 REAL ESTATE d.o.o., Zagreb, putem e oglasne ploče,</w:t>
      </w:r>
    </w:p>
    <w:p w:rsidR="00F321DF" w:rsidRPr="00F321DF" w:rsidRDefault="00F321DF" w:rsidP="00F321DF">
      <w:pPr>
        <w:numPr>
          <w:ilvl w:val="0"/>
          <w:numId w:val="1"/>
        </w:numPr>
        <w:jc w:val="both"/>
        <w:rPr>
          <w:sz w:val="22"/>
          <w:szCs w:val="22"/>
        </w:rPr>
      </w:pPr>
      <w:r w:rsidRPr="00F321DF">
        <w:rPr>
          <w:sz w:val="22"/>
          <w:szCs w:val="22"/>
        </w:rPr>
        <w:t>Općinski sud u Dubrovniku, zemljišnoknjižni odjel Metković,</w:t>
      </w:r>
    </w:p>
    <w:p w:rsidR="00F321DF" w:rsidRPr="00F321DF" w:rsidRDefault="00F321DF" w:rsidP="00F321DF">
      <w:pPr>
        <w:numPr>
          <w:ilvl w:val="0"/>
          <w:numId w:val="1"/>
        </w:numPr>
        <w:jc w:val="both"/>
        <w:rPr>
          <w:sz w:val="22"/>
          <w:szCs w:val="22"/>
        </w:rPr>
      </w:pPr>
      <w:r w:rsidRPr="00F321DF">
        <w:rPr>
          <w:sz w:val="22"/>
          <w:szCs w:val="22"/>
        </w:rPr>
        <w:t>Porezna uprava Ispostava Metković,</w:t>
      </w:r>
    </w:p>
    <w:p w:rsidR="00F321DF" w:rsidRPr="00F321DF" w:rsidRDefault="00F321DF" w:rsidP="00F321DF">
      <w:pPr>
        <w:numPr>
          <w:ilvl w:val="0"/>
          <w:numId w:val="1"/>
        </w:numPr>
        <w:jc w:val="both"/>
        <w:rPr>
          <w:sz w:val="22"/>
          <w:szCs w:val="22"/>
        </w:rPr>
      </w:pPr>
      <w:r w:rsidRPr="00F321DF">
        <w:rPr>
          <w:sz w:val="22"/>
          <w:szCs w:val="22"/>
        </w:rPr>
        <w:t>e-oglasna ploča suda – ovdje,</w:t>
      </w:r>
    </w:p>
    <w:p w:rsidR="00F321DF" w:rsidRPr="00F321DF" w:rsidRDefault="00F321DF" w:rsidP="00F321DF">
      <w:pPr>
        <w:numPr>
          <w:ilvl w:val="0"/>
          <w:numId w:val="1"/>
        </w:numPr>
        <w:jc w:val="both"/>
        <w:rPr>
          <w:sz w:val="22"/>
          <w:szCs w:val="22"/>
        </w:rPr>
      </w:pPr>
      <w:r w:rsidRPr="00F321DF">
        <w:rPr>
          <w:sz w:val="22"/>
          <w:szCs w:val="22"/>
        </w:rPr>
        <w:t xml:space="preserve">FINA, RC Split, Split, nakon pravomoćnosti s klauzulom pravomoćnosti radi objave na mrežnim stranicama elektroničkom poštom. </w:t>
      </w:r>
    </w:p>
    <w:p w:rsidR="00647E07" w:rsidRDefault="00647E07" w:rsidP="00647E07">
      <w:pPr>
        <w:jc w:val="both"/>
        <w:rPr>
          <w:sz w:val="22"/>
          <w:szCs w:val="22"/>
        </w:rPr>
      </w:pPr>
    </w:p>
    <w:p w:rsidR="00F321DF" w:rsidRPr="00F321DF" w:rsidRDefault="00F321DF" w:rsidP="00647E07">
      <w:pPr>
        <w:jc w:val="both"/>
        <w:rPr>
          <w:sz w:val="22"/>
          <w:szCs w:val="22"/>
        </w:rPr>
      </w:pPr>
      <w:r w:rsidRPr="00F321DF">
        <w:rPr>
          <w:sz w:val="22"/>
          <w:szCs w:val="22"/>
        </w:rPr>
        <w:t xml:space="preserve">Na znanje: </w:t>
      </w:r>
    </w:p>
    <w:p w:rsidR="00F321DF" w:rsidRPr="00F321DF" w:rsidRDefault="00F321DF" w:rsidP="00F321DF">
      <w:pPr>
        <w:numPr>
          <w:ilvl w:val="0"/>
          <w:numId w:val="1"/>
        </w:numPr>
        <w:jc w:val="both"/>
        <w:rPr>
          <w:sz w:val="22"/>
          <w:szCs w:val="22"/>
        </w:rPr>
      </w:pPr>
      <w:r w:rsidRPr="00F321DF">
        <w:rPr>
          <w:sz w:val="22"/>
          <w:szCs w:val="22"/>
        </w:rPr>
        <w:t>H-ABDUCO d.o.o., Zagreb, putem e oglasne ploče,</w:t>
      </w:r>
    </w:p>
    <w:p w:rsidR="00F321DF" w:rsidRPr="00F321DF" w:rsidRDefault="00F321DF" w:rsidP="00F321DF">
      <w:pPr>
        <w:numPr>
          <w:ilvl w:val="0"/>
          <w:numId w:val="1"/>
        </w:numPr>
        <w:jc w:val="both"/>
        <w:rPr>
          <w:sz w:val="22"/>
          <w:szCs w:val="22"/>
        </w:rPr>
      </w:pPr>
      <w:r w:rsidRPr="00F321DF">
        <w:rPr>
          <w:sz w:val="22"/>
          <w:szCs w:val="22"/>
        </w:rPr>
        <w:t xml:space="preserve">B2 KAPITAL d.o.o., kao pravni </w:t>
      </w:r>
      <w:proofErr w:type="spellStart"/>
      <w:r w:rsidRPr="00F321DF">
        <w:rPr>
          <w:sz w:val="22"/>
          <w:szCs w:val="22"/>
        </w:rPr>
        <w:t>sljednik</w:t>
      </w:r>
      <w:proofErr w:type="spellEnd"/>
      <w:r w:rsidRPr="00F321DF">
        <w:rPr>
          <w:sz w:val="22"/>
          <w:szCs w:val="22"/>
        </w:rPr>
        <w:t xml:space="preserve"> ERSTE &amp; STEIERMARKISCHE BANK d.d., putem e oglasne ploče,</w:t>
      </w:r>
    </w:p>
    <w:p w:rsidR="00F321DF" w:rsidRPr="00F321DF" w:rsidRDefault="00F321DF" w:rsidP="00F321DF">
      <w:pPr>
        <w:numPr>
          <w:ilvl w:val="0"/>
          <w:numId w:val="1"/>
        </w:numPr>
        <w:jc w:val="both"/>
        <w:rPr>
          <w:sz w:val="22"/>
          <w:szCs w:val="22"/>
        </w:rPr>
      </w:pPr>
      <w:r w:rsidRPr="00F321DF">
        <w:rPr>
          <w:sz w:val="22"/>
          <w:szCs w:val="22"/>
        </w:rPr>
        <w:t>REPUBLIKA HRVATSKA, po ŽDO Dubrovnik, Građansko-upravni odjel, putem e oglasne ploče,</w:t>
      </w:r>
    </w:p>
    <w:p w:rsidR="00F321DF" w:rsidRPr="00F321DF" w:rsidRDefault="00F321DF" w:rsidP="00F321DF">
      <w:pPr>
        <w:numPr>
          <w:ilvl w:val="0"/>
          <w:numId w:val="1"/>
        </w:numPr>
        <w:jc w:val="both"/>
        <w:rPr>
          <w:sz w:val="22"/>
          <w:szCs w:val="22"/>
        </w:rPr>
      </w:pPr>
      <w:r w:rsidRPr="00F321DF">
        <w:rPr>
          <w:sz w:val="22"/>
          <w:szCs w:val="22"/>
        </w:rPr>
        <w:t>HYPO ALPE-ADRIA-BANK d.d., putem e oglasne ploče.</w:t>
      </w:r>
    </w:p>
    <w:sectPr w:rsidR="00F321DF" w:rsidRPr="00F321DF" w:rsidSect="002E622B">
      <w:headerReference w:type="even" r:id="rId11"/>
      <w:headerReference w:type="default" r:id="rId12"/>
      <w:pgSz w:w="11906" w:h="16838"/>
      <w:pgMar w:top="1440" w:right="1800" w:bottom="709" w:left="18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84E" w:rsidRDefault="0092184E">
      <w:r>
        <w:separator/>
      </w:r>
    </w:p>
  </w:endnote>
  <w:endnote w:type="continuationSeparator" w:id="0">
    <w:p w:rsidR="0092184E" w:rsidRDefault="00921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84E" w:rsidRDefault="0092184E">
      <w:r>
        <w:separator/>
      </w:r>
    </w:p>
  </w:footnote>
  <w:footnote w:type="continuationSeparator" w:id="0">
    <w:p w:rsidR="0092184E" w:rsidRDefault="009218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84E" w:rsidRDefault="0092184E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92184E" w:rsidRDefault="0092184E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84E" w:rsidRDefault="0092184E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5396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666945" w:rsidRDefault="00666945" w:rsidP="00666945">
    <w:pPr>
      <w:jc w:val="right"/>
      <w:rPr>
        <w:b/>
        <w:sz w:val="22"/>
        <w:szCs w:val="22"/>
      </w:rPr>
    </w:pPr>
    <w:proofErr w:type="spellStart"/>
    <w:r w:rsidRPr="006604E9">
      <w:rPr>
        <w:b/>
        <w:sz w:val="22"/>
        <w:szCs w:val="22"/>
      </w:rPr>
      <w:t>Posl</w:t>
    </w:r>
    <w:proofErr w:type="spellEnd"/>
    <w:r w:rsidRPr="006604E9">
      <w:rPr>
        <w:b/>
        <w:sz w:val="22"/>
        <w:szCs w:val="22"/>
      </w:rPr>
      <w:t>. br. 6-St.</w:t>
    </w:r>
    <w:r>
      <w:rPr>
        <w:b/>
        <w:sz w:val="22"/>
        <w:szCs w:val="22"/>
      </w:rPr>
      <w:t>12</w:t>
    </w:r>
    <w:r w:rsidRPr="006604E9">
      <w:rPr>
        <w:b/>
        <w:sz w:val="22"/>
        <w:szCs w:val="22"/>
      </w:rPr>
      <w:t>/</w:t>
    </w:r>
    <w:r>
      <w:rPr>
        <w:b/>
        <w:sz w:val="22"/>
        <w:szCs w:val="22"/>
      </w:rPr>
      <w:t>2012</w:t>
    </w:r>
    <w:r w:rsidRPr="006604E9">
      <w:rPr>
        <w:b/>
        <w:sz w:val="22"/>
        <w:szCs w:val="22"/>
      </w:rPr>
      <w:t>-</w:t>
    </w:r>
    <w:r>
      <w:rPr>
        <w:b/>
        <w:sz w:val="22"/>
        <w:szCs w:val="22"/>
      </w:rPr>
      <w:t>1</w:t>
    </w:r>
    <w:r w:rsidR="003011BB">
      <w:rPr>
        <w:b/>
        <w:sz w:val="22"/>
        <w:szCs w:val="22"/>
      </w:rPr>
      <w:t>6</w:t>
    </w:r>
    <w:r w:rsidR="003B5C0F">
      <w:rPr>
        <w:b/>
        <w:sz w:val="22"/>
        <w:szCs w:val="22"/>
      </w:rPr>
      <w:t>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84E12"/>
    <w:multiLevelType w:val="hybridMultilevel"/>
    <w:tmpl w:val="B5DEA9E4"/>
    <w:lvl w:ilvl="0" w:tplc="A8486672">
      <w:start w:val="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ilvl="0" w:tplc="758263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D1775E"/>
    <w:multiLevelType w:val="hybridMultilevel"/>
    <w:tmpl w:val="20304C16"/>
    <w:lvl w:ilvl="0" w:tplc="D2884BC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84E5578"/>
    <w:multiLevelType w:val="hybridMultilevel"/>
    <w:tmpl w:val="07FC90A6"/>
    <w:lvl w:ilvl="0" w:tplc="A7ACE254">
      <w:start w:val="1"/>
      <w:numFmt w:val="upperRoman"/>
      <w:lvlText w:val="%1."/>
      <w:lvlJc w:val="left"/>
      <w:pPr>
        <w:tabs>
          <w:tab w:val="num" w:pos="2520"/>
        </w:tabs>
        <w:ind w:left="2520" w:hanging="720"/>
      </w:pPr>
      <w:rPr>
        <w:rFonts w:cs="Times New Roman" w:hint="default"/>
        <w:b/>
      </w:rPr>
    </w:lvl>
    <w:lvl w:ilvl="1" w:tplc="041A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ilvl="0" w:tplc="363A959E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3E43E72"/>
    <w:multiLevelType w:val="hybridMultilevel"/>
    <w:tmpl w:val="CFCAFA2E"/>
    <w:lvl w:ilvl="0" w:tplc="E4E25D8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E2C"/>
    <w:rsid w:val="000005FD"/>
    <w:rsid w:val="00005406"/>
    <w:rsid w:val="00005A1B"/>
    <w:rsid w:val="000077D6"/>
    <w:rsid w:val="0001007A"/>
    <w:rsid w:val="00033F5E"/>
    <w:rsid w:val="00044DAA"/>
    <w:rsid w:val="00045CD1"/>
    <w:rsid w:val="00074B8D"/>
    <w:rsid w:val="00077207"/>
    <w:rsid w:val="000927B0"/>
    <w:rsid w:val="00095535"/>
    <w:rsid w:val="000A0DD9"/>
    <w:rsid w:val="000B66BE"/>
    <w:rsid w:val="000C554D"/>
    <w:rsid w:val="000D38B2"/>
    <w:rsid w:val="000E206D"/>
    <w:rsid w:val="001102D1"/>
    <w:rsid w:val="00134DFA"/>
    <w:rsid w:val="001427B6"/>
    <w:rsid w:val="0014662E"/>
    <w:rsid w:val="00151B09"/>
    <w:rsid w:val="00166314"/>
    <w:rsid w:val="00166A92"/>
    <w:rsid w:val="001800D7"/>
    <w:rsid w:val="001B3919"/>
    <w:rsid w:val="001C42A4"/>
    <w:rsid w:val="001D4B7D"/>
    <w:rsid w:val="001E4E5C"/>
    <w:rsid w:val="001E7DF6"/>
    <w:rsid w:val="00217C60"/>
    <w:rsid w:val="00221FC8"/>
    <w:rsid w:val="00252DF1"/>
    <w:rsid w:val="00270A51"/>
    <w:rsid w:val="002745B0"/>
    <w:rsid w:val="00283EC4"/>
    <w:rsid w:val="002951EC"/>
    <w:rsid w:val="002A12E7"/>
    <w:rsid w:val="002B2CFD"/>
    <w:rsid w:val="002B7081"/>
    <w:rsid w:val="002C0D1E"/>
    <w:rsid w:val="002C62C6"/>
    <w:rsid w:val="002E622B"/>
    <w:rsid w:val="002F03FF"/>
    <w:rsid w:val="002F3D27"/>
    <w:rsid w:val="003011BB"/>
    <w:rsid w:val="003045B8"/>
    <w:rsid w:val="00307166"/>
    <w:rsid w:val="0031137F"/>
    <w:rsid w:val="0031199D"/>
    <w:rsid w:val="003133ED"/>
    <w:rsid w:val="00331A8E"/>
    <w:rsid w:val="00332E2D"/>
    <w:rsid w:val="00340ED7"/>
    <w:rsid w:val="003538B1"/>
    <w:rsid w:val="00390D6F"/>
    <w:rsid w:val="003A6681"/>
    <w:rsid w:val="003B5BEB"/>
    <w:rsid w:val="003B5C0F"/>
    <w:rsid w:val="003C5B09"/>
    <w:rsid w:val="003F2E99"/>
    <w:rsid w:val="003F64AC"/>
    <w:rsid w:val="0040120B"/>
    <w:rsid w:val="00407F29"/>
    <w:rsid w:val="004355A3"/>
    <w:rsid w:val="0044039E"/>
    <w:rsid w:val="00445657"/>
    <w:rsid w:val="00447FC7"/>
    <w:rsid w:val="004621AC"/>
    <w:rsid w:val="004738EE"/>
    <w:rsid w:val="00493F36"/>
    <w:rsid w:val="004A28C4"/>
    <w:rsid w:val="004B3A42"/>
    <w:rsid w:val="004B492E"/>
    <w:rsid w:val="004C4109"/>
    <w:rsid w:val="004D1228"/>
    <w:rsid w:val="004E20F5"/>
    <w:rsid w:val="004E512C"/>
    <w:rsid w:val="005066E0"/>
    <w:rsid w:val="005120D4"/>
    <w:rsid w:val="00517F5D"/>
    <w:rsid w:val="005222D6"/>
    <w:rsid w:val="005301C6"/>
    <w:rsid w:val="00545B27"/>
    <w:rsid w:val="005559FC"/>
    <w:rsid w:val="00590EBF"/>
    <w:rsid w:val="00594FEB"/>
    <w:rsid w:val="005A1C49"/>
    <w:rsid w:val="005A5839"/>
    <w:rsid w:val="005A7AAB"/>
    <w:rsid w:val="005D2A74"/>
    <w:rsid w:val="005E767C"/>
    <w:rsid w:val="005F7A7E"/>
    <w:rsid w:val="00604D90"/>
    <w:rsid w:val="006133DA"/>
    <w:rsid w:val="00614F56"/>
    <w:rsid w:val="006177E0"/>
    <w:rsid w:val="006245A9"/>
    <w:rsid w:val="00635231"/>
    <w:rsid w:val="00647E07"/>
    <w:rsid w:val="00654662"/>
    <w:rsid w:val="006604E9"/>
    <w:rsid w:val="00666945"/>
    <w:rsid w:val="00675924"/>
    <w:rsid w:val="00682FF7"/>
    <w:rsid w:val="0069097D"/>
    <w:rsid w:val="0069583E"/>
    <w:rsid w:val="006C30F4"/>
    <w:rsid w:val="006D0FD8"/>
    <w:rsid w:val="006D5606"/>
    <w:rsid w:val="006F15DB"/>
    <w:rsid w:val="006F2C23"/>
    <w:rsid w:val="007152C6"/>
    <w:rsid w:val="00715436"/>
    <w:rsid w:val="007245FA"/>
    <w:rsid w:val="007301B3"/>
    <w:rsid w:val="00732829"/>
    <w:rsid w:val="007479F0"/>
    <w:rsid w:val="0075456A"/>
    <w:rsid w:val="00754E83"/>
    <w:rsid w:val="0075567F"/>
    <w:rsid w:val="00765C59"/>
    <w:rsid w:val="007667A3"/>
    <w:rsid w:val="007A613E"/>
    <w:rsid w:val="007B5762"/>
    <w:rsid w:val="007D5D76"/>
    <w:rsid w:val="007D79C9"/>
    <w:rsid w:val="007E20A2"/>
    <w:rsid w:val="00810257"/>
    <w:rsid w:val="008218B7"/>
    <w:rsid w:val="00845CDC"/>
    <w:rsid w:val="00847355"/>
    <w:rsid w:val="0085661E"/>
    <w:rsid w:val="008609CA"/>
    <w:rsid w:val="00866068"/>
    <w:rsid w:val="00872A4C"/>
    <w:rsid w:val="00880CE9"/>
    <w:rsid w:val="00881448"/>
    <w:rsid w:val="00896E42"/>
    <w:rsid w:val="008B5AF1"/>
    <w:rsid w:val="008D27E7"/>
    <w:rsid w:val="008E012A"/>
    <w:rsid w:val="008E10A9"/>
    <w:rsid w:val="008E56F1"/>
    <w:rsid w:val="008F2E2C"/>
    <w:rsid w:val="008F6F47"/>
    <w:rsid w:val="00920D17"/>
    <w:rsid w:val="0092184E"/>
    <w:rsid w:val="00921F4D"/>
    <w:rsid w:val="009330BC"/>
    <w:rsid w:val="00942B63"/>
    <w:rsid w:val="009608E4"/>
    <w:rsid w:val="009B29B5"/>
    <w:rsid w:val="009B3A3D"/>
    <w:rsid w:val="009C6833"/>
    <w:rsid w:val="009F2C00"/>
    <w:rsid w:val="009F722C"/>
    <w:rsid w:val="009F75DC"/>
    <w:rsid w:val="00A22422"/>
    <w:rsid w:val="00A22B1A"/>
    <w:rsid w:val="00A260C2"/>
    <w:rsid w:val="00A52F0F"/>
    <w:rsid w:val="00A72BF5"/>
    <w:rsid w:val="00A96471"/>
    <w:rsid w:val="00AC12D4"/>
    <w:rsid w:val="00AC15F1"/>
    <w:rsid w:val="00AC390D"/>
    <w:rsid w:val="00AD61A5"/>
    <w:rsid w:val="00AE7ED0"/>
    <w:rsid w:val="00B00771"/>
    <w:rsid w:val="00B046BB"/>
    <w:rsid w:val="00B10EAD"/>
    <w:rsid w:val="00B3729B"/>
    <w:rsid w:val="00B472B9"/>
    <w:rsid w:val="00B53025"/>
    <w:rsid w:val="00B53A2B"/>
    <w:rsid w:val="00B67F71"/>
    <w:rsid w:val="00B739F7"/>
    <w:rsid w:val="00B74EBE"/>
    <w:rsid w:val="00B778B1"/>
    <w:rsid w:val="00BA0B87"/>
    <w:rsid w:val="00BA666B"/>
    <w:rsid w:val="00BC3E54"/>
    <w:rsid w:val="00BC5226"/>
    <w:rsid w:val="00BC7C68"/>
    <w:rsid w:val="00BF2DAF"/>
    <w:rsid w:val="00C04636"/>
    <w:rsid w:val="00C14199"/>
    <w:rsid w:val="00C17513"/>
    <w:rsid w:val="00C50D6F"/>
    <w:rsid w:val="00C5169B"/>
    <w:rsid w:val="00C53C15"/>
    <w:rsid w:val="00C61205"/>
    <w:rsid w:val="00C660E4"/>
    <w:rsid w:val="00C66DD7"/>
    <w:rsid w:val="00C775B2"/>
    <w:rsid w:val="00C86F3B"/>
    <w:rsid w:val="00C87ACE"/>
    <w:rsid w:val="00C95E75"/>
    <w:rsid w:val="00CA0D94"/>
    <w:rsid w:val="00CB48CA"/>
    <w:rsid w:val="00CB49B1"/>
    <w:rsid w:val="00CB5D12"/>
    <w:rsid w:val="00CB6A90"/>
    <w:rsid w:val="00CC4183"/>
    <w:rsid w:val="00CC57D4"/>
    <w:rsid w:val="00CD6169"/>
    <w:rsid w:val="00CF2821"/>
    <w:rsid w:val="00D0677F"/>
    <w:rsid w:val="00D1672D"/>
    <w:rsid w:val="00D17023"/>
    <w:rsid w:val="00D2288D"/>
    <w:rsid w:val="00D2730D"/>
    <w:rsid w:val="00D432D8"/>
    <w:rsid w:val="00D61C47"/>
    <w:rsid w:val="00D746CE"/>
    <w:rsid w:val="00DA00A1"/>
    <w:rsid w:val="00DA1A89"/>
    <w:rsid w:val="00DB0E17"/>
    <w:rsid w:val="00DC0444"/>
    <w:rsid w:val="00DD1E38"/>
    <w:rsid w:val="00DD7B11"/>
    <w:rsid w:val="00E01F0D"/>
    <w:rsid w:val="00E101C1"/>
    <w:rsid w:val="00E12D29"/>
    <w:rsid w:val="00E229F5"/>
    <w:rsid w:val="00E30180"/>
    <w:rsid w:val="00E32AA0"/>
    <w:rsid w:val="00E41571"/>
    <w:rsid w:val="00E44503"/>
    <w:rsid w:val="00E57A8D"/>
    <w:rsid w:val="00E6360D"/>
    <w:rsid w:val="00E67F32"/>
    <w:rsid w:val="00E75AB2"/>
    <w:rsid w:val="00E773AA"/>
    <w:rsid w:val="00E85C3E"/>
    <w:rsid w:val="00EA7331"/>
    <w:rsid w:val="00EB1AB8"/>
    <w:rsid w:val="00EC3D87"/>
    <w:rsid w:val="00EC4651"/>
    <w:rsid w:val="00EC4A2A"/>
    <w:rsid w:val="00EC6B38"/>
    <w:rsid w:val="00ED24BE"/>
    <w:rsid w:val="00EE1585"/>
    <w:rsid w:val="00EF18D3"/>
    <w:rsid w:val="00EF4591"/>
    <w:rsid w:val="00F043FD"/>
    <w:rsid w:val="00F06E94"/>
    <w:rsid w:val="00F24B16"/>
    <w:rsid w:val="00F26209"/>
    <w:rsid w:val="00F30A7C"/>
    <w:rsid w:val="00F321DF"/>
    <w:rsid w:val="00F32459"/>
    <w:rsid w:val="00F33005"/>
    <w:rsid w:val="00F41662"/>
    <w:rsid w:val="00F444B5"/>
    <w:rsid w:val="00F541EA"/>
    <w:rsid w:val="00F548AE"/>
    <w:rsid w:val="00F5799E"/>
    <w:rsid w:val="00F77956"/>
    <w:rsid w:val="00F800B5"/>
    <w:rsid w:val="00F81516"/>
    <w:rsid w:val="00F91B98"/>
    <w:rsid w:val="00F97676"/>
    <w:rsid w:val="00FA348D"/>
    <w:rsid w:val="00FA5396"/>
    <w:rsid w:val="00FB3212"/>
    <w:rsid w:val="00FC0186"/>
    <w:rsid w:val="00FD2801"/>
    <w:rsid w:val="00FD7D9C"/>
    <w:rsid w:val="00FE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068"/>
    <w:rPr>
      <w:sz w:val="20"/>
      <w:szCs w:val="20"/>
    </w:rPr>
  </w:style>
  <w:style w:type="paragraph" w:styleId="Naslov1">
    <w:name w:val="heading 1"/>
    <w:basedOn w:val="Normal"/>
    <w:next w:val="Normal"/>
    <w:link w:val="Naslov1Char"/>
    <w:uiPriority w:val="99"/>
    <w:qFormat/>
    <w:rsid w:val="00866068"/>
    <w:pPr>
      <w:keepNext/>
      <w:jc w:val="right"/>
      <w:outlineLvl w:val="0"/>
    </w:pPr>
    <w:rPr>
      <w:b/>
      <w:sz w:val="24"/>
    </w:rPr>
  </w:style>
  <w:style w:type="paragraph" w:styleId="Naslov2">
    <w:name w:val="heading 2"/>
    <w:basedOn w:val="Normal"/>
    <w:next w:val="Normal"/>
    <w:link w:val="Naslov2Char"/>
    <w:uiPriority w:val="99"/>
    <w:qFormat/>
    <w:rsid w:val="00866068"/>
    <w:pPr>
      <w:keepNext/>
      <w:jc w:val="center"/>
      <w:outlineLvl w:val="1"/>
    </w:pPr>
    <w:rPr>
      <w:b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8631E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8631EF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jeloteksta">
    <w:name w:val="Body Text"/>
    <w:basedOn w:val="Normal"/>
    <w:link w:val="TijelotekstaChar"/>
    <w:rsid w:val="00866068"/>
    <w:pPr>
      <w:jc w:val="both"/>
    </w:pPr>
    <w:rPr>
      <w:sz w:val="24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8631EF"/>
    <w:rPr>
      <w:sz w:val="20"/>
      <w:szCs w:val="20"/>
    </w:rPr>
  </w:style>
  <w:style w:type="paragraph" w:styleId="Zaglavlje">
    <w:name w:val="header"/>
    <w:basedOn w:val="Normal"/>
    <w:link w:val="ZaglavljeChar"/>
    <w:uiPriority w:val="99"/>
    <w:rsid w:val="00866068"/>
    <w:pPr>
      <w:tabs>
        <w:tab w:val="center" w:pos="4153"/>
        <w:tab w:val="right" w:pos="8306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8631EF"/>
    <w:rPr>
      <w:sz w:val="20"/>
      <w:szCs w:val="20"/>
    </w:rPr>
  </w:style>
  <w:style w:type="character" w:styleId="Brojstranice">
    <w:name w:val="page number"/>
    <w:basedOn w:val="Zadanifontodlomka"/>
    <w:uiPriority w:val="99"/>
    <w:rsid w:val="00866068"/>
    <w:rPr>
      <w:rFonts w:cs="Times New Roman"/>
    </w:rPr>
  </w:style>
  <w:style w:type="paragraph" w:styleId="Podnoje">
    <w:name w:val="footer"/>
    <w:basedOn w:val="Normal"/>
    <w:link w:val="PodnojeChar"/>
    <w:uiPriority w:val="99"/>
    <w:rsid w:val="00866068"/>
    <w:pPr>
      <w:tabs>
        <w:tab w:val="center" w:pos="4153"/>
        <w:tab w:val="right" w:pos="8306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8631EF"/>
    <w:rPr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rsid w:val="00D2730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631EF"/>
    <w:rPr>
      <w:sz w:val="0"/>
      <w:szCs w:val="0"/>
    </w:rPr>
  </w:style>
  <w:style w:type="character" w:styleId="Istaknuto">
    <w:name w:val="Emphasis"/>
    <w:basedOn w:val="Zadanifontodlomka"/>
    <w:qFormat/>
    <w:rsid w:val="004E512C"/>
    <w:rPr>
      <w:rFonts w:cs="Times New Roman"/>
      <w:b/>
    </w:rPr>
  </w:style>
  <w:style w:type="paragraph" w:styleId="Odlomakpopisa">
    <w:name w:val="List Paragraph"/>
    <w:basedOn w:val="Normal"/>
    <w:uiPriority w:val="99"/>
    <w:qFormat/>
    <w:rsid w:val="00AC39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068"/>
    <w:rPr>
      <w:sz w:val="20"/>
      <w:szCs w:val="20"/>
    </w:rPr>
  </w:style>
  <w:style w:type="paragraph" w:styleId="Naslov1">
    <w:name w:val="heading 1"/>
    <w:basedOn w:val="Normal"/>
    <w:next w:val="Normal"/>
    <w:link w:val="Naslov1Char"/>
    <w:uiPriority w:val="99"/>
    <w:qFormat/>
    <w:rsid w:val="00866068"/>
    <w:pPr>
      <w:keepNext/>
      <w:jc w:val="right"/>
      <w:outlineLvl w:val="0"/>
    </w:pPr>
    <w:rPr>
      <w:b/>
      <w:sz w:val="24"/>
    </w:rPr>
  </w:style>
  <w:style w:type="paragraph" w:styleId="Naslov2">
    <w:name w:val="heading 2"/>
    <w:basedOn w:val="Normal"/>
    <w:next w:val="Normal"/>
    <w:link w:val="Naslov2Char"/>
    <w:uiPriority w:val="99"/>
    <w:qFormat/>
    <w:rsid w:val="00866068"/>
    <w:pPr>
      <w:keepNext/>
      <w:jc w:val="center"/>
      <w:outlineLvl w:val="1"/>
    </w:pPr>
    <w:rPr>
      <w:b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8631E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8631EF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jeloteksta">
    <w:name w:val="Body Text"/>
    <w:basedOn w:val="Normal"/>
    <w:link w:val="TijelotekstaChar"/>
    <w:rsid w:val="00866068"/>
    <w:pPr>
      <w:jc w:val="both"/>
    </w:pPr>
    <w:rPr>
      <w:sz w:val="24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8631EF"/>
    <w:rPr>
      <w:sz w:val="20"/>
      <w:szCs w:val="20"/>
    </w:rPr>
  </w:style>
  <w:style w:type="paragraph" w:styleId="Zaglavlje">
    <w:name w:val="header"/>
    <w:basedOn w:val="Normal"/>
    <w:link w:val="ZaglavljeChar"/>
    <w:uiPriority w:val="99"/>
    <w:rsid w:val="00866068"/>
    <w:pPr>
      <w:tabs>
        <w:tab w:val="center" w:pos="4153"/>
        <w:tab w:val="right" w:pos="8306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8631EF"/>
    <w:rPr>
      <w:sz w:val="20"/>
      <w:szCs w:val="20"/>
    </w:rPr>
  </w:style>
  <w:style w:type="character" w:styleId="Brojstranice">
    <w:name w:val="page number"/>
    <w:basedOn w:val="Zadanifontodlomka"/>
    <w:uiPriority w:val="99"/>
    <w:rsid w:val="00866068"/>
    <w:rPr>
      <w:rFonts w:cs="Times New Roman"/>
    </w:rPr>
  </w:style>
  <w:style w:type="paragraph" w:styleId="Podnoje">
    <w:name w:val="footer"/>
    <w:basedOn w:val="Normal"/>
    <w:link w:val="PodnojeChar"/>
    <w:uiPriority w:val="99"/>
    <w:rsid w:val="00866068"/>
    <w:pPr>
      <w:tabs>
        <w:tab w:val="center" w:pos="4153"/>
        <w:tab w:val="right" w:pos="8306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8631EF"/>
    <w:rPr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rsid w:val="00D2730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631EF"/>
    <w:rPr>
      <w:sz w:val="0"/>
      <w:szCs w:val="0"/>
    </w:rPr>
  </w:style>
  <w:style w:type="character" w:styleId="Istaknuto">
    <w:name w:val="Emphasis"/>
    <w:basedOn w:val="Zadanifontodlomka"/>
    <w:qFormat/>
    <w:rsid w:val="004E512C"/>
    <w:rPr>
      <w:rFonts w:cs="Times New Roman"/>
      <w:b/>
    </w:rPr>
  </w:style>
  <w:style w:type="paragraph" w:styleId="Odlomakpopisa">
    <w:name w:val="List Paragraph"/>
    <w:basedOn w:val="Normal"/>
    <w:uiPriority w:val="99"/>
    <w:qFormat/>
    <w:rsid w:val="00AC39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5</Pages>
  <Words>2315</Words>
  <Characters>12680</Characters>
  <Application>Microsoft Office Word</Application>
  <DocSecurity>0</DocSecurity>
  <Lines>105</Lines>
  <Paragraphs>29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Posl</vt:lpstr>
    </vt:vector>
  </TitlesOfParts>
  <Company>MINISTARSTVO PRAVOSUĐA RH</Company>
  <LinksUpToDate>false</LinksUpToDate>
  <CharactersWithSpaces>14966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Posl</dc:title>
  <dc:creator>Ante Kačić</dc:creator>
  <cp:lastModifiedBy>Srđan Gavranić</cp:lastModifiedBy>
  <cp:revision>6</cp:revision>
  <cp:lastPrinted>2017-07-26T08:28:00Z</cp:lastPrinted>
  <dcterms:created xsi:type="dcterms:W3CDTF">2017-07-18T12:32:00Z</dcterms:created>
  <dcterms:modified xsi:type="dcterms:W3CDTF">2017-07-26T12:55:00Z</dcterms:modified>
</cp:coreProperties>
</file>